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74" w:rsidRDefault="00421F7C">
      <w:pPr>
        <w:tabs>
          <w:tab w:val="left" w:pos="3156"/>
          <w:tab w:val="left" w:pos="12812"/>
        </w:tabs>
        <w:ind w:left="14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AU" w:eastAsia="en-AU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3584023</wp:posOffset>
            </wp:positionH>
            <wp:positionV relativeFrom="page">
              <wp:posOffset>6629207</wp:posOffset>
            </wp:positionV>
            <wp:extent cx="7107981" cy="9332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81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715">
        <w:rPr>
          <w:rFonts w:ascii="Times New Roman"/>
          <w:position w:val="55"/>
          <w:sz w:val="20"/>
        </w:rPr>
      </w:r>
      <w:r w:rsidR="001F5715">
        <w:rPr>
          <w:rFonts w:ascii="Times New Roman"/>
          <w:position w:val="55"/>
          <w:sz w:val="20"/>
        </w:rPr>
        <w:pict>
          <v:group id="_x0000_s1123" style="width:124.45pt;height:31.9pt;mso-position-horizontal-relative:char;mso-position-vertical-relative:line" coordsize="2489,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35;top:297;width:609;height:335">
              <v:imagedata r:id="rId6" o:title=""/>
            </v:shape>
            <v:shape id="_x0000_s1180" style="position:absolute;left:318;top:382;width:14;height:11" coordorigin="318,383" coordsize="14,11" path="m318,384r4,3l322,388r,2l319,393r13,-1l332,385r-8,-2l318,384xe" filled="f" strokecolor="#040303" strokeweight=".02153mm">
              <v:path arrowok="t"/>
            </v:shape>
            <v:shape id="_x0000_s1179" style="position:absolute;left:342;top:449;width:2;height:5" coordorigin="343,450" coordsize="1,5" path="m343,450r,4l343,453r,-3l343,450xe" fillcolor="#ffd559" stroked="f">
              <v:path arrowok="t"/>
            </v:shape>
            <v:shape id="_x0000_s1178" style="position:absolute;left:338;top:488;width:5;height:13" coordorigin="338,488" coordsize="5,13" path="m338,488r,13l343,501r,-9l340,490r-2,-2xe" fillcolor="#ffd559" stroked="f">
              <v:path arrowok="t"/>
            </v:shape>
            <v:shape id="_x0000_s1177" style="position:absolute;left:329;top:365;width:23;height:20" coordorigin="330,365" coordsize="23,20" o:spt="100" adj="0,,0" path="m334,365r-4,3l330,368r,l337,380r1,3l339,384r2,l343,384r,-1l348,377r-7,l335,366r,l334,365xm349,368r-1,1l341,377r7,l352,373r,-1l352,372r-3,-4xe" fillcolor="#ffd559" stroked="f">
              <v:stroke joinstyle="round"/>
              <v:formulas/>
              <v:path arrowok="t" o:connecttype="segments"/>
            </v:shape>
            <v:shape id="_x0000_s1176" style="position:absolute;left:338;top:443;width:5;height:41" coordorigin="338,444" coordsize="5,41" path="m338,444r,37l340,482r1,1l343,485r,-35l342,447r-2,-2l338,444xe" fillcolor="#ffd559" stroked="f">
              <v:path arrowok="t"/>
            </v:shape>
            <v:shape id="_x0000_s1175" style="position:absolute;left:318;top:379;width:42;height:37" coordorigin="318,379" coordsize="42,37" o:spt="100" adj="0,,0" path="m359,391r-23,l337,391r3,1l341,392r6,2l351,396r,6l347,404r-4,3l343,416r8,-5l359,406r,-15xm331,379r-6,l318,383r8,3l331,388r,1l328,392r-9,1l325,396r11,-5l359,391r,-1l349,386r-8,-2l338,383r-2,l331,379xe" fillcolor="#ffd559" stroked="f">
              <v:stroke joinstyle="round"/>
              <v:formulas/>
              <v:path arrowok="t" o:connecttype="segments"/>
            </v:shape>
            <v:shape id="_x0000_s1174" style="position:absolute;left:322;top:409;width:30;height:54" coordorigin="322,409" coordsize="30,54" path="m338,409r-7,4l322,418r,18l332,439r8,6l342,447r1,3l343,450r,2l343,453r,l343,454r,9l347,459r5,-5l352,443r-5,-3l343,436r-2,-1l334,431r-3,-3l331,423r3,-2l338,418r,-9xe" fillcolor="#ffd559" stroked="f">
              <v:path arrowok="t"/>
            </v:shape>
            <v:shape id="_x0000_s1173" style="position:absolute;left:328;top:458;width:19;height:40" coordorigin="328,458" coordsize="19,40" path="m338,458r-10,9l328,479r6,6l338,488r2,2l343,492r,6l347,496r,-7l345,487r-4,-4l340,482r-2,-1l336,479r-2,-2l334,471r2,-2l338,467r,-9xe" fillcolor="#ffd559" stroked="f">
              <v:path arrowok="t"/>
            </v:shape>
            <v:shape id="_x0000_s1172" style="position:absolute;left:338;top:391;width:5;height:45" coordorigin="338,392" coordsize="5,45" path="m338,392r,42l341,435r2,1l343,393r-2,-1l340,392r-2,xe" fillcolor="#ffd559" stroked="f">
              <v:path arrowok="t"/>
            </v:shape>
            <v:shape id="_x0000_s1171" style="position:absolute;left:342;top:385;width:2;height:2" coordorigin="342,386" coordsize="0,0" path="m342,386r,e" fillcolor="#040303" stroked="f">
              <v:path arrowok="t"/>
            </v:shape>
            <v:shape id="_x0000_s1170" style="position:absolute;left:343;top:483;width:2;height:2" coordorigin="344,484" coordsize="0,0" path="m344,484r,e" fillcolor="#040303" stroked="f">
              <v:path arrowok="t"/>
            </v:shape>
            <v:shape id="_x0000_s1169" type="#_x0000_t75" style="position:absolute;left:318;top:308;width:44;height:52">
              <v:imagedata r:id="rId7" o:title=""/>
            </v:shape>
            <v:shape id="_x0000_s1168" type="#_x0000_t75" style="position:absolute;left:340;top:334;width:8;height:26">
              <v:imagedata r:id="rId8" o:title=""/>
            </v:shape>
            <v:shape id="_x0000_s1167" style="position:absolute;left:319;top:308;width:44;height:52" coordorigin="319,309" coordsize="44,52" path="m355,335r7,-13l348,322r-7,-13l333,322r-14,l326,335r-7,12l333,347r8,13l348,347r14,l355,335xe" filled="f" strokecolor="#040303" strokeweight=".02153mm">
              <v:path arrowok="t"/>
            </v:shape>
            <v:shape id="_x0000_s1166" style="position:absolute;left:319;top:504;width:44;height:52" coordorigin="319,504" coordsize="44,52" o:spt="100" adj="0,,0" path="m348,543r-15,l341,556r7,-13xm362,517r-43,l326,530r-7,13l362,543r-7,-13l362,517xm341,504r-8,13l348,517r-7,-13xe" fillcolor="#ffd559" stroked="f">
              <v:stroke joinstyle="round"/>
              <v:formulas/>
              <v:path arrowok="t" o:connecttype="segments"/>
            </v:shape>
            <v:shape id="_x0000_s1165" style="position:absolute;left:319;top:530;width:22;height:13" coordorigin="319,530" coordsize="22,13" path="m341,530r-22,13l333,543r8,-13xe" fillcolor="#ffd559" stroked="f">
              <v:path arrowok="t"/>
            </v:shape>
            <v:shape id="_x0000_s1164" style="position:absolute;left:318;top:517;width:22;height:13" coordorigin="319,517" coordsize="22,13" path="m319,517r7,13l341,530,319,517xe" fillcolor="#ffd559" stroked="f">
              <v:path arrowok="t"/>
            </v:shape>
            <v:shape id="_x0000_s1163" style="position:absolute;left:340;top:530;width:22;height:13" coordorigin="341,530" coordsize="22,13" path="m341,530r7,13l362,543,341,530xe" fillcolor="#ffd559" stroked="f">
              <v:path arrowok="t"/>
            </v:shape>
            <v:shape id="_x0000_s1162" style="position:absolute;left:340;top:517;width:22;height:13" coordorigin="341,517" coordsize="22,13" path="m362,517r-21,13l355,530r7,-13xe" fillcolor="#ffd559" stroked="f">
              <v:path arrowok="t"/>
            </v:shape>
            <v:shape id="_x0000_s1161" style="position:absolute;left:340;top:505;width:8;height:26" coordorigin="341,505" coordsize="8,26" path="m341,505r,25l348,517r-7,-12xe" fillcolor="#ffd559" stroked="f">
              <v:path arrowok="t"/>
            </v:shape>
            <v:shape id="_x0000_s1160" type="#_x0000_t75" style="position:absolute;left:319;top:505;width:44;height:38">
              <v:imagedata r:id="rId9" o:title=""/>
            </v:shape>
            <v:shape id="_x0000_s1159" type="#_x0000_t75" style="position:absolute;left:340;top:530;width:8;height:26">
              <v:imagedata r:id="rId8" o:title=""/>
            </v:shape>
            <v:shape id="_x0000_s1158" style="position:absolute;left:319;top:504;width:44;height:52" coordorigin="319,504" coordsize="44,52" path="m355,530r7,-13l348,517r-7,-13l333,517r-14,l326,530r-7,13l333,543r8,13l348,543r14,l355,530xe" filled="f" strokecolor="#040303" strokeweight=".0134mm">
              <v:path arrowok="t"/>
            </v:shape>
            <v:shape id="_x0000_s1157" type="#_x0000_t75" style="position:absolute;left:249;top:395;width:44;height:52">
              <v:imagedata r:id="rId10" o:title=""/>
            </v:shape>
            <v:shape id="_x0000_s1156" type="#_x0000_t75" style="position:absolute;left:271;top:421;width:8;height:26">
              <v:imagedata r:id="rId11" o:title=""/>
            </v:shape>
            <v:shape id="_x0000_s1155" style="position:absolute;left:249;top:395;width:44;height:52" coordorigin="250,396" coordsize="44,52" path="m286,422r7,-13l279,409r-8,-13l264,409r-14,l257,422r-7,12l264,434r7,14l279,434r14,l286,422xe" filled="f" strokecolor="#040303" strokeweight=".02153mm">
              <v:path arrowok="t"/>
            </v:shape>
            <v:shape id="_x0000_s1154" type="#_x0000_t75" style="position:absolute;left:387;top:395;width:44;height:52">
              <v:imagedata r:id="rId12" o:title=""/>
            </v:shape>
            <v:shape id="_x0000_s1153" type="#_x0000_t75" style="position:absolute;left:409;top:421;width:8;height:26">
              <v:imagedata r:id="rId11" o:title=""/>
            </v:shape>
            <v:shape id="_x0000_s1152" type="#_x0000_t75" style="position:absolute;left:227;top:296;width:227;height:277">
              <v:imagedata r:id="rId13" o:title=""/>
            </v:shape>
            <v:shape id="_x0000_s1151" type="#_x0000_t75" style="position:absolute;left:144;width:281;height:168">
              <v:imagedata r:id="rId14" o:title=""/>
            </v:shape>
            <v:shape id="_x0000_s1150" type="#_x0000_t75" style="position:absolute;left:139;top:90;width:266;height:196">
              <v:imagedata r:id="rId15" o:title=""/>
            </v:shape>
            <v:shape id="_x0000_s1149" style="position:absolute;left:195;top:206;width:61;height:28" coordorigin="195,206" coordsize="61,28" path="m210,226r6,7l228,232r9,-4l245,223r10,-13l242,216r-12,l218,217r-16,-3l195,206r11,15l210,226xe" filled="f" strokecolor="#811619" strokeweight=".04022mm">
              <v:path arrowok="t"/>
            </v:shape>
            <v:shape id="_x0000_s1148" style="position:absolute;left:270;top:170;width:30;height:25" coordorigin="270,170" coordsize="30,25" path="m283,195r-13,-6l276,179r7,-4l290,170r2,3l294,180r6,9l283,195xe" filled="f" strokecolor="#811619" strokeweight=".04022mm">
              <v:path arrowok="t"/>
            </v:shape>
            <v:shape id="_x0000_s1147" style="position:absolute;left:313;top:161;width:31;height:25" coordorigin="313,162" coordsize="31,25" path="m322,185r-4,-4l313,169r1,-2l317,163r15,-1l336,167r4,4l344,179r-3,4l339,186r-17,-1xe" filled="f" strokecolor="#811619" strokeweight=".04022mm">
              <v:path arrowok="t"/>
            </v:shape>
            <v:shape id="_x0000_s1146" style="position:absolute;left:360;top:163;width:28;height:30" coordorigin="360,163" coordsize="28,30" path="m368,187r-6,-6l360,170r3,-3l366,163r14,3l383,171r3,5l388,185r-2,4l385,193r-17,-6xe" filled="f" strokecolor="#811619" strokeweight=".04022mm">
              <v:path arrowok="t"/>
            </v:shape>
            <v:shape id="_x0000_s1145" style="position:absolute;left:303;top:173;width:10;height:13" coordorigin="303,173" coordsize="10,13" path="m303,173r,9l310,186r,l313,183r-8,-2l303,173xe" fillcolor="#811619" stroked="f">
              <v:path arrowok="t"/>
            </v:shape>
            <v:shape id="_x0000_s1144" style="position:absolute;left:283;top:181;width:10;height:13" coordorigin="284,182" coordsize="10,13" path="m284,182r,8l290,194r1,l294,192r-9,-3l284,182xe" fillcolor="#811619" stroked="f">
              <v:path arrowok="t"/>
            </v:shape>
            <v:shape id="_x0000_s1143" style="position:absolute;left:327;top:172;width:10;height:14" coordorigin="327,172" coordsize="10,14" path="m329,172r-2,8l334,185r3,-1l329,180r,-8xe" fillcolor="#811619" stroked="f">
              <v:path arrowok="t"/>
            </v:shape>
            <v:shape id="_x0000_s1142" style="position:absolute;left:350;top:171;width:9;height:14" coordorigin="350,172" coordsize="9,14" path="m353,172r-3,8l356,186r3,-2l352,180r1,-8xe" fillcolor="#811619" stroked="f">
              <v:path arrowok="t"/>
            </v:shape>
            <v:shape id="_x0000_s1141" style="position:absolute;left:391;top:180;width:10;height:14" coordorigin="392,181" coordsize="10,14" path="m394,181r-2,8l397,195r4,-2l393,188r1,-7xe" fillcolor="#811619" stroked="f">
              <v:path arrowok="t"/>
            </v:shape>
            <v:shape id="_x0000_s1140" style="position:absolute;left:371;top:174;width:9;height:14" coordorigin="371,175" coordsize="9,14" path="m374,175r-3,8l377,189r3,-2l373,182r1,-7xe" fillcolor="#811619" stroked="f">
              <v:path arrowok="t"/>
            </v:shape>
            <v:shape id="_x0000_s1139" type="#_x0000_t75" style="position:absolute;left:261;top:162;width:16;height:24">
              <v:imagedata r:id="rId16" o:title=""/>
            </v:shape>
            <v:shape id="_x0000_s1138" type="#_x0000_t75" style="position:absolute;left:261;top:162;width:14;height:24">
              <v:imagedata r:id="rId17" o:title=""/>
            </v:shape>
            <v:shape id="_x0000_s1137" style="position:absolute;left:261;top:161;width:16;height:25" coordorigin="261,161" coordsize="16,25" path="m264,186r3,-4l277,170r-2,-4l273,162r-8,-1l261,163r2,4l269,172r-5,14xe" filled="f" strokecolor="#811619" strokeweight=".04022mm">
              <v:path arrowok="t"/>
            </v:shape>
            <v:shape id="_x0000_s1136" style="position:absolute;left:285;top:280;width:20;height:27" coordorigin="285,280" coordsize="20,27" path="m305,280r-14,6l285,298r15,9l305,280xe" fillcolor="#d0dce7" stroked="f">
              <v:path arrowok="t"/>
            </v:shape>
            <v:shape id="_x0000_s1135" style="position:absolute;left:285;top:280;width:20;height:27" coordorigin="285,280" coordsize="20,27" path="m285,298r6,-12l305,280r-5,27l285,298xe" filled="f" strokecolor="#811619" strokeweight=".04022mm">
              <v:path arrowok="t"/>
            </v:shape>
            <v:shape id="_x0000_s1134" type="#_x0000_t75" style="position:absolute;left:260;top:181;width:138;height:139">
              <v:imagedata r:id="rId18" o:title=""/>
            </v:shape>
            <v:shape id="_x0000_s1133" type="#_x0000_t75" style="position:absolute;left:260;top:185;width:137;height:120">
              <v:imagedata r:id="rId19" o:title=""/>
            </v:shape>
            <v:shape id="_x0000_s1132" type="#_x0000_t75" style="position:absolute;left:259;top:181;width:139;height:126">
              <v:imagedata r:id="rId20" o:title=""/>
            </v:shape>
            <v:shape id="_x0000_s1131" type="#_x0000_t75" style="position:absolute;left:260;top:181;width:117;height:35">
              <v:imagedata r:id="rId21" o:title=""/>
            </v:shape>
            <v:shape id="_x0000_s1130" type="#_x0000_t75" style="position:absolute;left:259;top:175;width:120;height:41">
              <v:imagedata r:id="rId22" o:title=""/>
            </v:shape>
            <v:shape id="_x0000_s1129" type="#_x0000_t75" style="position:absolute;left:267;top:180;width:131;height:140">
              <v:imagedata r:id="rId23" o:title=""/>
            </v:shape>
            <v:shape id="_x0000_s1128" type="#_x0000_t75" style="position:absolute;left:298;top:114;width:197;height:207">
              <v:imagedata r:id="rId24" o:title=""/>
            </v:shape>
            <v:shape id="_x0000_s1127" style="position:absolute;left:387;top:195;width:98;height:73" coordorigin="387,196" coordsize="98,73" path="m392,217r6,1l406,219r3,11l411,241r,7l415,252r4,3l432,264r1,4l435,259r3,-8l435,244r-2,-6l419,222r14,5l439,230r6,2l462,234r4,-4l472,223r9,-15l484,204r-12,3l454,208r-19,-1l421,204r-15,-4l387,196r5,21xe" filled="f" strokecolor="#811619" strokeweight=".04022mm">
              <v:path arrowok="t"/>
            </v:shape>
            <v:shape id="_x0000_s1126" type="#_x0000_t75" style="position:absolute;left:438;top:96;width:89;height:45">
              <v:imagedata r:id="rId25" o:title=""/>
            </v:shape>
            <v:shape id="_x0000_s1125" type="#_x0000_t75" style="position:absolute;left:339;top:87;width:268;height:465">
              <v:imagedata r:id="rId26" o:title=""/>
            </v:shape>
            <v:shape id="_x0000_s1124" type="#_x0000_t75" style="position:absolute;top:140;width:2489;height:497">
              <v:imagedata r:id="rId27" o:title=""/>
            </v:shape>
            <w10:wrap type="none"/>
            <w10:anchorlock/>
          </v:group>
        </w:pict>
      </w:r>
      <w:r>
        <w:rPr>
          <w:rFonts w:ascii="Times New Roman"/>
          <w:position w:val="55"/>
          <w:sz w:val="20"/>
        </w:rPr>
        <w:tab/>
      </w:r>
      <w:r w:rsidR="001F5715">
        <w:rPr>
          <w:rFonts w:ascii="Times New Roman"/>
          <w:position w:val="23"/>
          <w:sz w:val="20"/>
        </w:rPr>
      </w:r>
      <w:r w:rsidR="001F5715">
        <w:rPr>
          <w:rFonts w:ascii="Times New Roman"/>
          <w:position w:val="23"/>
          <w:sz w:val="20"/>
        </w:rPr>
        <w:pict>
          <v:group id="_x0000_s1109" style="width:182.7pt;height:37.8pt;mso-position-horizontal-relative:char;mso-position-vertical-relative:line" coordsize="3654,756">
            <v:shape id="_x0000_s1122" type="#_x0000_t75" style="position:absolute;width:2164;height:756">
              <v:imagedata r:id="rId28" o:title=""/>
            </v:shape>
            <v:line id="_x0000_s1121" style="position:absolute" from="1265,80" to="1265,289" strokecolor="#5ec2a5" strokeweight=".81422mm"/>
            <v:rect id="_x0000_s1120" style="position:absolute;left:1242;width:47;height:44" fillcolor="#5ec2a5" stroked="f"/>
            <v:shape id="_x0000_s1119" type="#_x0000_t75" style="position:absolute;left:1330;width:489;height:295">
              <v:imagedata r:id="rId29" o:title=""/>
            </v:shape>
            <v:shape id="_x0000_s1118" type="#_x0000_t75" style="position:absolute;left:1922;width:642;height:295">
              <v:imagedata r:id="rId30" o:title=""/>
            </v:shape>
            <v:line id="_x0000_s1117" style="position:absolute" from="2301,459" to="2301,748" strokecolor="#5ec2a5" strokeweight=".89322mm"/>
            <v:shape id="_x0000_s1116" style="position:absolute;left:2353;top:533;width:187;height:221" coordorigin="2354,533" coordsize="187,221" o:spt="100" adj="0,,0" path="m2400,681r-46,l2361,713r20,23l2410,749r37,5l2480,750r30,-11l2532,717r,l2447,717r-17,-2l2415,709r-10,-11l2400,681xm2446,533r-30,3l2388,546r-21,18l2358,593r6,27l2379,637r22,11l2426,655r24,5l2472,666r16,9l2494,690r-4,14l2478,713r-16,3l2447,717r85,l2540,686r-6,-26l2519,643r-22,-11l2473,625r-25,-6l2426,613r-16,-8l2404,591r5,-11l2419,573r12,-3l2443,570r81,l2523,568r-19,-20l2477,537r-31,-4xm2524,570r-81,l2457,571r13,4l2480,584r5,14l2533,598r-9,-28xe" fillcolor="#5ec2a5" stroked="f">
              <v:stroke joinstyle="round"/>
              <v:formulas/>
              <v:path arrowok="t" o:connecttype="segments"/>
            </v:shape>
            <v:line id="_x0000_s1115" style="position:absolute" from="2592,459" to="2592,748" strokecolor="#5ec2a5" strokeweight=".81422mm"/>
            <v:shape id="_x0000_s1114" style="position:absolute;left:2637;top:533;width:209;height:221" coordorigin="2637,533" coordsize="209,221" o:spt="100" adj="0,,0" path="m2818,570r-81,l2752,571r14,4l2777,583r4,15l2776,613r-14,8l2742,624r-24,4l2689,632r-26,10l2645,661r-8,32l2643,720r16,19l2682,750r27,4l2728,752r20,-4l2766,740r16,-12l2846,728r,-11l2726,717r-13,-1l2699,712r-11,-8l2684,691r3,-16l2695,665r12,-6l2721,656r16,-2l2752,652r14,-3l2778,643r46,l2824,594r-6,-24xm2846,728r-64,l2786,740r8,8l2804,753r13,1l2825,754r14,-3l2846,749r,-21xm2824,643r-46,l2778,678r-5,18l2760,709r-17,6l2726,717r101,l2824,713r,-70xm2846,717r-5,l2846,717r,xm2740,533r-34,3l2677,548r-22,21l2645,603r46,l2696,588r9,-10l2720,572r17,-2l2818,570r-1,-4l2798,547r-27,-11l2740,533xe" fillcolor="#5ec2a5" stroked="f">
              <v:stroke joinstyle="round"/>
              <v:formulas/>
              <v:path arrowok="t" o:connecttype="segments"/>
            </v:shape>
            <v:shape id="_x0000_s1113" style="position:absolute;left:2865;top:533;width:184;height:216" coordorigin="2866,533" coordsize="184,216" o:spt="100" adj="0,,0" path="m2910,539r-44,l2866,748r46,l2912,625r4,-22l2926,586r16,-12l2959,570r-49,l2910,570r,-31xm3042,570r-79,l2980,572r13,9l3001,595r3,22l3004,748r46,l3050,604r-6,-31l3042,570xm2976,533r-20,3l2938,543r-15,12l2910,570r49,l2963,570r79,l3030,551r-24,-13l2976,533xe" fillcolor="#5ec2a5" stroked="f">
              <v:stroke joinstyle="round"/>
              <v:formulas/>
              <v:path arrowok="t" o:connecttype="segments"/>
            </v:shape>
            <v:shape id="_x0000_s1112" style="position:absolute;left:3071;top:459;width:208;height:295" coordorigin="3072,459" coordsize="208,295" o:spt="100" adj="0,,0" path="m3163,533r-34,7l3100,559r-20,34l3072,642r6,44l3096,722r31,23l3170,754r19,-2l3208,746r15,-11l3235,720r44,l3279,717r-103,l3150,711r-18,-16l3122,672r-4,-26l3121,618r10,-24l3149,576r28,-6l3279,570r,-4l3232,566r-13,-15l3202,541r-19,-6l3163,533xm3279,720r-43,l3236,748r43,l3279,720xm3279,570r-102,l3201,575r18,14l3231,612r4,31l3231,670r-10,24l3203,711r-27,6l3279,717r,-147xm3279,459r-46,l3233,566r46,l3279,459xe" fillcolor="#5ec2a5" stroked="f">
              <v:stroke joinstyle="round"/>
              <v:formulas/>
              <v:path arrowok="t" o:connecttype="segments"/>
            </v:shape>
            <v:shape id="_x0000_s1111" style="position:absolute;left:3303;top:533;width:201;height:221" coordorigin="3303,533" coordsize="201,221" o:spt="100" adj="0,,0" path="m3404,533r-42,9l3330,566r-20,35l3303,644r7,44l3330,723r32,23l3406,754r32,-5l3466,735r18,-18l3406,717r-25,-5l3363,699r-10,-20l3349,655r154,l3501,625r-152,l3354,603r11,-17l3383,574r21,-4l3480,570r-31,-27l3404,533xm3500,683r-43,l3449,698r-11,11l3424,715r-18,2l3484,717r4,-4l3500,683xm3480,570r-76,l3426,574r16,12l3453,604r4,21l3501,625r-1,-15l3482,571r-2,-1xe" fillcolor="#5ec2a5" stroked="f">
              <v:stroke joinstyle="round"/>
              <v:formulas/>
              <v:path arrowok="t" o:connecttype="segments"/>
            </v:shape>
            <v:shape id="_x0000_s1110" style="position:absolute;left:3530;top:533;width:123;height:216" coordorigin="3530,533" coordsize="123,216" o:spt="100" adj="0,,0" path="m3574,539r-44,l3530,748r47,l3577,649r4,-31l3593,595r18,-13l3622,579r-48,l3574,539xm3646,533r-10,l3615,537r-19,11l3582,563r-7,16l3622,579r11,-2l3653,577r,-43l3649,534r-3,-1xm3653,577r-13,l3647,578r6,1l3653,577xe" fillcolor="#5ec2a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>
            <wp:extent cx="856766" cy="709612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66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sz w:val="20"/>
        </w:rPr>
        <w:t xml:space="preserve"> </w:t>
      </w:r>
      <w:r>
        <w:rPr>
          <w:rFonts w:ascii="Times New Roman"/>
          <w:noProof/>
          <w:spacing w:val="119"/>
          <w:position w:val="14"/>
          <w:sz w:val="20"/>
          <w:lang w:val="en-AU" w:eastAsia="en-AU" w:bidi="ar-SA"/>
        </w:rPr>
        <w:drawing>
          <wp:inline distT="0" distB="0" distL="0" distR="0">
            <wp:extent cx="951297" cy="566737"/>
            <wp:effectExtent l="0" t="0" r="0" b="0"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97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74" w:rsidRDefault="00582B74">
      <w:pPr>
        <w:pStyle w:val="BodyText"/>
        <w:rPr>
          <w:rFonts w:ascii="Times New Roman"/>
          <w:sz w:val="20"/>
        </w:rPr>
      </w:pPr>
    </w:p>
    <w:p w:rsidR="00582B74" w:rsidRDefault="00582B74">
      <w:pPr>
        <w:pStyle w:val="BodyText"/>
        <w:rPr>
          <w:rFonts w:ascii="Times New Roman"/>
          <w:sz w:val="20"/>
        </w:rPr>
      </w:pPr>
    </w:p>
    <w:p w:rsidR="00582B74" w:rsidRDefault="00582B74">
      <w:pPr>
        <w:pStyle w:val="BodyText"/>
        <w:spacing w:before="4"/>
        <w:rPr>
          <w:rFonts w:ascii="Times New Roman"/>
        </w:rPr>
      </w:pPr>
    </w:p>
    <w:p w:rsidR="00582B74" w:rsidRDefault="001F5715">
      <w:pPr>
        <w:spacing w:before="94"/>
        <w:ind w:left="126"/>
        <w:rPr>
          <w:b/>
          <w:sz w:val="20"/>
        </w:rPr>
      </w:pPr>
      <w:r>
        <w:pict>
          <v:line id="_x0000_s1108" style="position:absolute;left:0;text-align:left;z-index:251650048;mso-position-horizontal-relative:page" from="165.1pt,-89.75pt" to="165.1pt,-62.15pt" strokecolor="#5f6062" strokeweight=".14217mm">
            <w10:wrap anchorx="page"/>
          </v:line>
        </w:pict>
      </w:r>
      <w:r>
        <w:pict>
          <v:group id="_x0000_s1102" style="position:absolute;left:0;text-align:left;margin-left:181.55pt;margin-top:-38.3pt;width:56.9pt;height:14.75pt;z-index:251651072;mso-position-horizontal-relative:page" coordorigin="3631,-766" coordsize="1138,295">
            <v:rect id="_x0000_s1107" style="position:absolute;left:3631;top:-608;width:51;height:132" fillcolor="#5ec2a5" stroked="f"/>
            <v:line id="_x0000_s1106" style="position:absolute" from="3631,-629" to="3864,-629" strokecolor="#5ec2a5" strokeweight="2.1pt"/>
            <v:shape id="_x0000_s1105" style="position:absolute;left:3631;top:-766;width:233;height:290" coordorigin="3631,-766" coordsize="233,290" o:spt="100" adj="0,,0" path="m3682,-766r-51,l3631,-650r51,l3682,-766t182,159l3813,-607r,131l3864,-476r,-131m3864,-766r-51,l3813,-651r51,l3864,-766e" fillcolor="#5ec2a5" stroked="f">
              <v:stroke joinstyle="round"/>
              <v:formulas/>
              <v:path arrowok="t" o:connecttype="segments"/>
            </v:shape>
            <v:shape id="_x0000_s1104" type="#_x0000_t75" style="position:absolute;left:3900;top:-766;width:652;height:295">
              <v:imagedata r:id="rId33" o:title=""/>
            </v:shape>
            <v:shape id="_x0000_s1103" type="#_x0000_t75" style="position:absolute;left:4585;top:-766;width:184;height:290">
              <v:imagedata r:id="rId34" o:title=""/>
            </v:shape>
            <w10:wrap anchorx="page"/>
          </v:group>
        </w:pict>
      </w:r>
      <w:r w:rsidR="00421F7C">
        <w:rPr>
          <w:b/>
          <w:color w:val="414042"/>
          <w:sz w:val="20"/>
        </w:rPr>
        <w:t>Good practice table: Five steps towards excellent Aboriginal and Torres Strait Islander healthcare</w:t>
      </w:r>
    </w:p>
    <w:p w:rsidR="00582B74" w:rsidRDefault="001F5715">
      <w:pPr>
        <w:spacing w:before="144"/>
        <w:ind w:left="126"/>
        <w:rPr>
          <w:b/>
          <w:sz w:val="28"/>
        </w:rPr>
      </w:pPr>
      <w:r>
        <w:pict>
          <v:group id="_x0000_s1094" style="position:absolute;left:0;text-align:left;margin-left:28.35pt;margin-top:30pt;width:788.05pt;height:.75pt;z-index:-251659264;mso-wrap-distance-left:0;mso-wrap-distance-right:0;mso-position-horizontal-relative:page" coordorigin="567,600" coordsize="15761,15">
            <v:line id="_x0000_s1101" style="position:absolute" from="567,608" to="4961,608" strokecolor="#414042"/>
            <v:line id="_x0000_s1100" style="position:absolute" from="4961,608" to="5414,608" strokecolor="#414042"/>
            <v:line id="_x0000_s1099" style="position:absolute" from="5414,608" to="5868,608" strokecolor="#414042"/>
            <v:line id="_x0000_s1098" style="position:absolute" from="5868,608" to="8726,608" strokecolor="#414042"/>
            <v:line id="_x0000_s1097" style="position:absolute" from="8726,608" to="11585,608" strokecolor="#414042"/>
            <v:line id="_x0000_s1096" style="position:absolute" from="11585,608" to="14443,608" strokecolor="#414042"/>
            <v:line id="_x0000_s1095" style="position:absolute" from="14443,608" to="16328,608" strokecolor="#414042"/>
            <w10:wrap type="topAndBottom" anchorx="page"/>
          </v:group>
        </w:pict>
      </w:r>
      <w:r w:rsidR="00421F7C">
        <w:rPr>
          <w:b/>
          <w:color w:val="EE3124"/>
          <w:sz w:val="28"/>
        </w:rPr>
        <w:t>Step 1: Prepare the practice – Providing effective, culturally safe healthcare</w:t>
      </w:r>
    </w:p>
    <w:p w:rsidR="00582B74" w:rsidRDefault="00421F7C">
      <w:pPr>
        <w:pStyle w:val="Heading1"/>
        <w:tabs>
          <w:tab w:val="left" w:pos="4577"/>
          <w:tab w:val="left" w:pos="5484"/>
          <w:tab w:val="left" w:pos="8342"/>
          <w:tab w:val="left" w:pos="11201"/>
          <w:tab w:val="left" w:pos="14059"/>
        </w:tabs>
        <w:spacing w:before="142" w:line="272" w:lineRule="exact"/>
      </w:pPr>
      <w:r>
        <w:rPr>
          <w:color w:val="EE3124"/>
        </w:rPr>
        <w:t>Good</w:t>
      </w:r>
      <w:r>
        <w:rPr>
          <w:color w:val="EE3124"/>
          <w:spacing w:val="2"/>
        </w:rPr>
        <w:t xml:space="preserve"> </w:t>
      </w:r>
      <w:r>
        <w:rPr>
          <w:color w:val="EE3124"/>
          <w:spacing w:val="3"/>
        </w:rPr>
        <w:t>practice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  <w:position w:val="11"/>
        </w:rPr>
        <w:t xml:space="preserve">Yes   </w:t>
      </w:r>
      <w:r>
        <w:rPr>
          <w:color w:val="EE3124"/>
          <w:position w:val="11"/>
        </w:rPr>
        <w:t>No</w:t>
      </w:r>
      <w:r>
        <w:rPr>
          <w:color w:val="EE3124"/>
          <w:position w:val="11"/>
        </w:rPr>
        <w:tab/>
      </w:r>
      <w:r>
        <w:rPr>
          <w:color w:val="EE3124"/>
          <w:spacing w:val="3"/>
        </w:rPr>
        <w:t>Activity</w:t>
      </w:r>
      <w:r>
        <w:rPr>
          <w:color w:val="EE3124"/>
          <w:spacing w:val="1"/>
        </w:rPr>
        <w:t xml:space="preserve"> </w:t>
      </w:r>
      <w:r>
        <w:rPr>
          <w:color w:val="EE3124"/>
          <w:spacing w:val="2"/>
        </w:rPr>
        <w:t>needed</w:t>
      </w:r>
      <w:r>
        <w:rPr>
          <w:color w:val="EE3124"/>
          <w:spacing w:val="2"/>
        </w:rPr>
        <w:tab/>
      </w:r>
      <w:r>
        <w:rPr>
          <w:color w:val="EE3124"/>
        </w:rPr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when?</w:t>
      </w:r>
      <w:r>
        <w:rPr>
          <w:color w:val="EE3124"/>
        </w:rPr>
        <w:tab/>
      </w:r>
      <w:r>
        <w:rPr>
          <w:color w:val="EE3124"/>
          <w:spacing w:val="2"/>
          <w:position w:val="11"/>
        </w:rPr>
        <w:t>Accreditation</w:t>
      </w:r>
      <w:r>
        <w:rPr>
          <w:color w:val="EE3124"/>
          <w:spacing w:val="1"/>
          <w:position w:val="11"/>
        </w:rPr>
        <w:t xml:space="preserve"> </w:t>
      </w:r>
      <w:r>
        <w:rPr>
          <w:color w:val="EE3124"/>
          <w:position w:val="11"/>
        </w:rPr>
        <w:t>–</w:t>
      </w:r>
    </w:p>
    <w:p w:rsidR="00582B74" w:rsidRDefault="001F5715">
      <w:pPr>
        <w:spacing w:line="162" w:lineRule="exact"/>
        <w:ind w:right="157"/>
        <w:jc w:val="right"/>
        <w:rPr>
          <w:rFonts w:ascii="HelveticaNeueLT Std"/>
          <w:b/>
          <w:sz w:val="18"/>
        </w:rPr>
      </w:pPr>
      <w:r>
        <w:pict>
          <v:group id="_x0000_s1091" style="position:absolute;left:0;text-align:left;margin-left:273.55pt;margin-top:-2.15pt;width:9pt;height:8.45pt;z-index:-251663360;mso-position-horizontal-relative:page" coordorigin="5471,-43" coordsize="180,169">
            <v:line id="_x0000_s1093" style="position:absolute" from="5471,41" to="5640,41" strokecolor="#ee3124" strokeweight="1pt"/>
            <v:shape id="_x0000_s1092" style="position:absolute;left:5560;top:-34;width:81;height:149" coordorigin="5560,-33" coordsize="81,149" path="m5560,-33r80,74l5560,116e" filled="f" strokecolor="#ee3124" strokeweight="1pt">
              <v:path arrowok="t"/>
            </v:shape>
            <w10:wrap anchorx="page"/>
          </v:group>
        </w:pict>
      </w:r>
      <w:r w:rsidR="00421F7C">
        <w:rPr>
          <w:rFonts w:ascii="HelveticaNeueLT Std"/>
          <w:b/>
          <w:color w:val="EE3124"/>
          <w:sz w:val="18"/>
        </w:rPr>
        <w:t xml:space="preserve">Standards (5th </w:t>
      </w:r>
      <w:proofErr w:type="spellStart"/>
      <w:r w:rsidR="00421F7C">
        <w:rPr>
          <w:rFonts w:ascii="HelveticaNeueLT Std"/>
          <w:b/>
          <w:color w:val="EE3124"/>
          <w:sz w:val="18"/>
        </w:rPr>
        <w:t>edn</w:t>
      </w:r>
      <w:proofErr w:type="spellEnd"/>
      <w:r w:rsidR="00421F7C">
        <w:rPr>
          <w:rFonts w:ascii="HelveticaNeueLT Std"/>
          <w:b/>
          <w:color w:val="EE3124"/>
          <w:sz w:val="18"/>
        </w:rPr>
        <w:t>)*</w:t>
      </w:r>
    </w:p>
    <w:p w:rsidR="00582B74" w:rsidRDefault="001F5715">
      <w:pPr>
        <w:pStyle w:val="BodyText"/>
        <w:spacing w:before="2"/>
        <w:rPr>
          <w:rFonts w:ascii="HelveticaNeueLT Std"/>
          <w:b/>
          <w:sz w:val="12"/>
        </w:rPr>
      </w:pPr>
      <w:r>
        <w:pict>
          <v:group id="_x0000_s1083" style="position:absolute;margin-left:28.35pt;margin-top:9.2pt;width:788.05pt;height:.4pt;z-index:-251658240;mso-wrap-distance-left:0;mso-wrap-distance-right:0;mso-position-horizontal-relative:page" coordorigin="567,184" coordsize="15761,8">
            <v:line id="_x0000_s1090" style="position:absolute" from="567,188" to="4961,188" strokecolor="#414042" strokeweight=".4pt"/>
            <v:line id="_x0000_s1089" style="position:absolute" from="4961,188" to="5414,188" strokecolor="#414042" strokeweight=".4pt"/>
            <v:line id="_x0000_s1088" style="position:absolute" from="5414,188" to="5868,188" strokecolor="#414042" strokeweight=".4pt"/>
            <v:line id="_x0000_s1087" style="position:absolute" from="5868,188" to="8726,188" strokecolor="#414042" strokeweight=".4pt"/>
            <v:line id="_x0000_s1086" style="position:absolute" from="8726,188" to="11585,188" strokecolor="#414042" strokeweight=".4pt"/>
            <v:line id="_x0000_s1085" style="position:absolute" from="11585,188" to="14443,188" strokecolor="#414042" strokeweight=".4pt"/>
            <v:line id="_x0000_s1084" style="position:absolute" from="14443,188" to="16328,188" strokecolor="#414042" strokeweight=".4pt"/>
            <w10:wrap type="topAndBottom" anchorx="page"/>
          </v:group>
        </w:pict>
      </w:r>
    </w:p>
    <w:p w:rsidR="00582B74" w:rsidRDefault="00421F7C">
      <w:pPr>
        <w:spacing w:before="39"/>
        <w:ind w:left="183"/>
        <w:rPr>
          <w:b/>
          <w:sz w:val="18"/>
        </w:rPr>
      </w:pPr>
      <w:r>
        <w:rPr>
          <w:b/>
          <w:sz w:val="18"/>
        </w:rPr>
        <w:t>First steps</w:t>
      </w:r>
    </w:p>
    <w:p w:rsidR="00582B74" w:rsidRDefault="00582B7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82B74">
        <w:trPr>
          <w:trHeight w:val="1108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before="1" w:line="278" w:lineRule="auto"/>
              <w:ind w:left="64" w:right="465"/>
              <w:rPr>
                <w:sz w:val="18"/>
              </w:rPr>
            </w:pPr>
            <w:r>
              <w:rPr>
                <w:color w:val="414042"/>
                <w:sz w:val="18"/>
              </w:rPr>
              <w:t>Staff know the Aboriginal or Torres Strait Islander name of the country on which their practice is located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582B7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87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Posters, artwork, flags and map of Aboriginal and Torres Strait Islander Australia are displayed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87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line="278" w:lineRule="auto"/>
              <w:ind w:left="64" w:right="465"/>
              <w:rPr>
                <w:sz w:val="18"/>
              </w:rPr>
            </w:pPr>
            <w:r>
              <w:rPr>
                <w:color w:val="414042"/>
                <w:sz w:val="18"/>
              </w:rPr>
              <w:t>There is a whole-of-practice commitment to providing culturally safe healthcare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C2.1, C3.2</w:t>
            </w:r>
          </w:p>
        </w:tc>
      </w:tr>
      <w:tr w:rsidR="00582B74">
        <w:trPr>
          <w:trHeight w:val="111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Significant Aboriginal and Torres Strait Islander events (</w:t>
            </w:r>
            <w:proofErr w:type="spellStart"/>
            <w:r>
              <w:rPr>
                <w:color w:val="414042"/>
                <w:sz w:val="18"/>
              </w:rPr>
              <w:t>eg</w:t>
            </w:r>
            <w:proofErr w:type="spellEnd"/>
            <w:r>
              <w:rPr>
                <w:color w:val="414042"/>
                <w:sz w:val="18"/>
              </w:rPr>
              <w:t xml:space="preserve"> NAIDOC Week, Reconciliation Week, Sorry Day) are acknowledged and promoted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582B7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87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before="1" w:line="278" w:lineRule="auto"/>
              <w:ind w:left="64" w:right="955"/>
              <w:rPr>
                <w:sz w:val="18"/>
              </w:rPr>
            </w:pPr>
            <w:r>
              <w:rPr>
                <w:color w:val="414042"/>
                <w:sz w:val="18"/>
              </w:rPr>
              <w:t>Culturally appropriate health resources and reading materials are provided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C1.4, C1.3, C2.3,</w:t>
            </w:r>
          </w:p>
          <w:p w:rsidR="00582B74" w:rsidRDefault="00421F7C">
            <w:pPr>
              <w:pStyle w:val="TableParagraph"/>
              <w:spacing w:before="33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C4.1</w:t>
            </w:r>
          </w:p>
        </w:tc>
      </w:tr>
      <w:tr w:rsidR="00582B74">
        <w:trPr>
          <w:trHeight w:val="628"/>
        </w:trPr>
        <w:tc>
          <w:tcPr>
            <w:tcW w:w="4394" w:type="dxa"/>
            <w:tcBorders>
              <w:top w:val="single" w:sz="4" w:space="0" w:color="414042"/>
              <w:left w:val="nil"/>
              <w:right w:val="single" w:sz="2" w:space="0" w:color="000000"/>
            </w:tcBorders>
          </w:tcPr>
          <w:p w:rsidR="00582B74" w:rsidRDefault="00582B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Practice staff complete </w:t>
            </w:r>
            <w:hyperlink r:id="rId35">
              <w:r>
                <w:rPr>
                  <w:color w:val="414042"/>
                  <w:sz w:val="18"/>
                </w:rPr>
                <w:t>cultural awareness training</w:t>
              </w:r>
            </w:hyperlink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2B74" w:rsidRDefault="00421F7C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C2.1, C8.1, QI1.1</w:t>
            </w:r>
          </w:p>
        </w:tc>
      </w:tr>
    </w:tbl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spacing w:before="2"/>
        <w:rPr>
          <w:b/>
          <w:sz w:val="26"/>
        </w:rPr>
      </w:pPr>
    </w:p>
    <w:p w:rsidR="00582B74" w:rsidRDefault="001F5715">
      <w:pPr>
        <w:ind w:left="126"/>
        <w:rPr>
          <w:rFonts w:ascii="HelveticaNeueLT Std"/>
          <w:b/>
          <w:sz w:val="19"/>
        </w:rPr>
      </w:pPr>
      <w:hyperlink r:id="rId36">
        <w:r w:rsidR="00421F7C">
          <w:rPr>
            <w:rFonts w:ascii="HelveticaNeueLT Std"/>
            <w:b/>
            <w:color w:val="414042"/>
            <w:sz w:val="19"/>
          </w:rPr>
          <w:t>racgp.org.au</w:t>
        </w:r>
      </w:hyperlink>
    </w:p>
    <w:p w:rsidR="00582B74" w:rsidRDefault="00582B74">
      <w:pPr>
        <w:rPr>
          <w:rFonts w:ascii="HelveticaNeueLT Std"/>
          <w:sz w:val="19"/>
        </w:rPr>
        <w:sectPr w:rsidR="00582B74">
          <w:type w:val="continuous"/>
          <w:pgSz w:w="16840" w:h="11910" w:orient="landscape"/>
          <w:pgMar w:top="600" w:right="380" w:bottom="0" w:left="440" w:header="720" w:footer="720" w:gutter="0"/>
          <w:cols w:space="720"/>
        </w:sectPr>
      </w:pPr>
    </w:p>
    <w:p w:rsidR="00582B74" w:rsidRDefault="00421F7C">
      <w:pPr>
        <w:spacing w:before="82"/>
        <w:ind w:left="126"/>
        <w:rPr>
          <w:rFonts w:ascii="HelveticaNeueLT Std"/>
          <w:b/>
          <w:sz w:val="15"/>
        </w:rPr>
      </w:pPr>
      <w:r>
        <w:rPr>
          <w:rFonts w:ascii="HelveticaNeueLT Std"/>
          <w:b/>
          <w:sz w:val="15"/>
        </w:rPr>
        <w:lastRenderedPageBreak/>
        <w:t>Step 1</w:t>
      </w: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1F5715">
      <w:pPr>
        <w:pStyle w:val="BodyText"/>
        <w:spacing w:before="10"/>
        <w:rPr>
          <w:rFonts w:ascii="HelveticaNeueLT Std"/>
          <w:b/>
          <w:sz w:val="11"/>
        </w:rPr>
      </w:pPr>
      <w:r>
        <w:pict>
          <v:group id="_x0000_s1075" style="position:absolute;margin-left:28.35pt;margin-top:9.1pt;width:788.05pt;height:.75pt;z-index:-251657216;mso-wrap-distance-left:0;mso-wrap-distance-right:0;mso-position-horizontal-relative:page" coordorigin="567,182" coordsize="15761,15">
            <v:line id="_x0000_s1082" style="position:absolute" from="567,189" to="4961,189" strokecolor="#414042"/>
            <v:line id="_x0000_s1081" style="position:absolute" from="4961,189" to="5414,189" strokecolor="#414042"/>
            <v:line id="_x0000_s1080" style="position:absolute" from="5414,189" to="5868,189" strokecolor="#414042"/>
            <v:line id="_x0000_s1079" style="position:absolute" from="5868,189" to="8726,189" strokecolor="#414042"/>
            <v:line id="_x0000_s1078" style="position:absolute" from="8726,189" to="11585,189" strokecolor="#414042"/>
            <v:line id="_x0000_s1077" style="position:absolute" from="11585,189" to="14443,189" strokecolor="#414042"/>
            <v:line id="_x0000_s1076" style="position:absolute" from="14443,189" to="16328,189" strokecolor="#414042"/>
            <w10:wrap type="topAndBottom" anchorx="page"/>
          </v:group>
        </w:pict>
      </w:r>
    </w:p>
    <w:p w:rsidR="00582B74" w:rsidRDefault="00421F7C">
      <w:pPr>
        <w:pStyle w:val="Heading1"/>
        <w:tabs>
          <w:tab w:val="left" w:pos="4577"/>
          <w:tab w:val="left" w:pos="5484"/>
          <w:tab w:val="left" w:pos="8342"/>
          <w:tab w:val="left" w:pos="11201"/>
          <w:tab w:val="left" w:pos="14059"/>
        </w:tabs>
        <w:spacing w:before="142" w:line="272" w:lineRule="exact"/>
      </w:pPr>
      <w:r>
        <w:rPr>
          <w:color w:val="EE3124"/>
        </w:rPr>
        <w:t>Good</w:t>
      </w:r>
      <w:r>
        <w:rPr>
          <w:color w:val="EE3124"/>
          <w:spacing w:val="2"/>
        </w:rPr>
        <w:t xml:space="preserve"> </w:t>
      </w:r>
      <w:r>
        <w:rPr>
          <w:color w:val="EE3124"/>
          <w:spacing w:val="3"/>
        </w:rPr>
        <w:t>practice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  <w:position w:val="11"/>
        </w:rPr>
        <w:t xml:space="preserve">Yes   </w:t>
      </w:r>
      <w:r>
        <w:rPr>
          <w:color w:val="EE3124"/>
          <w:position w:val="11"/>
        </w:rPr>
        <w:t>No</w:t>
      </w:r>
      <w:r>
        <w:rPr>
          <w:color w:val="EE3124"/>
          <w:position w:val="11"/>
        </w:rPr>
        <w:tab/>
      </w:r>
      <w:r>
        <w:rPr>
          <w:color w:val="EE3124"/>
          <w:spacing w:val="3"/>
        </w:rPr>
        <w:t>Activity</w:t>
      </w:r>
      <w:r>
        <w:rPr>
          <w:color w:val="EE3124"/>
          <w:spacing w:val="1"/>
        </w:rPr>
        <w:t xml:space="preserve"> </w:t>
      </w:r>
      <w:r>
        <w:rPr>
          <w:color w:val="EE3124"/>
          <w:spacing w:val="2"/>
        </w:rPr>
        <w:t>needed</w:t>
      </w:r>
      <w:r>
        <w:rPr>
          <w:color w:val="EE3124"/>
          <w:spacing w:val="2"/>
        </w:rPr>
        <w:tab/>
      </w:r>
      <w:r>
        <w:rPr>
          <w:color w:val="EE3124"/>
        </w:rPr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</w:t>
      </w:r>
      <w:r>
        <w:rPr>
          <w:color w:val="EE3124"/>
          <w:spacing w:val="2"/>
        </w:rPr>
        <w:t xml:space="preserve"> </w:t>
      </w:r>
      <w:r w:rsidRPr="003646E5">
        <w:rPr>
          <w:color w:val="EE3124"/>
        </w:rPr>
        <w:t>when</w:t>
      </w:r>
      <w:r>
        <w:rPr>
          <w:color w:val="EE3124"/>
        </w:rPr>
        <w:t>?</w:t>
      </w:r>
      <w:r>
        <w:rPr>
          <w:color w:val="EE3124"/>
        </w:rPr>
        <w:tab/>
      </w:r>
      <w:r>
        <w:rPr>
          <w:color w:val="EE3124"/>
          <w:spacing w:val="2"/>
          <w:position w:val="11"/>
        </w:rPr>
        <w:t>Accreditation</w:t>
      </w:r>
      <w:r>
        <w:rPr>
          <w:color w:val="EE3124"/>
          <w:spacing w:val="1"/>
          <w:position w:val="11"/>
        </w:rPr>
        <w:t xml:space="preserve"> </w:t>
      </w:r>
      <w:r>
        <w:rPr>
          <w:color w:val="EE3124"/>
          <w:position w:val="11"/>
        </w:rPr>
        <w:t>–</w:t>
      </w:r>
    </w:p>
    <w:p w:rsidR="00582B74" w:rsidRDefault="001F5715">
      <w:pPr>
        <w:spacing w:line="162" w:lineRule="exact"/>
        <w:ind w:right="157"/>
        <w:jc w:val="right"/>
        <w:rPr>
          <w:rFonts w:ascii="HelveticaNeueLT Std"/>
          <w:b/>
          <w:sz w:val="18"/>
        </w:rPr>
      </w:pPr>
      <w:r>
        <w:pict>
          <v:group id="_x0000_s1072" style="position:absolute;left:0;text-align:left;margin-left:273.55pt;margin-top:-2.15pt;width:9pt;height:8.45pt;z-index:-251662336;mso-position-horizontal-relative:page" coordorigin="5471,-43" coordsize="180,169">
            <v:line id="_x0000_s1074" style="position:absolute" from="5471,41" to="5640,41" strokecolor="#ee3124" strokeweight="1pt"/>
            <v:shape id="_x0000_s1073" style="position:absolute;left:5560;top:-34;width:81;height:149" coordorigin="5560,-33" coordsize="81,149" path="m5560,-33r80,74l5560,116e" filled="f" strokecolor="#ee3124" strokeweight="1pt">
              <v:path arrowok="t"/>
            </v:shape>
            <w10:wrap anchorx="page"/>
          </v:group>
        </w:pict>
      </w:r>
      <w:r w:rsidR="00421F7C">
        <w:rPr>
          <w:rFonts w:ascii="HelveticaNeueLT Std"/>
          <w:b/>
          <w:color w:val="EE3124"/>
          <w:sz w:val="18"/>
        </w:rPr>
        <w:t xml:space="preserve">Standards (5th </w:t>
      </w:r>
      <w:proofErr w:type="spellStart"/>
      <w:r w:rsidR="00421F7C">
        <w:rPr>
          <w:rFonts w:ascii="HelveticaNeueLT Std"/>
          <w:b/>
          <w:color w:val="EE3124"/>
          <w:sz w:val="18"/>
        </w:rPr>
        <w:t>edn</w:t>
      </w:r>
      <w:proofErr w:type="spellEnd"/>
      <w:r w:rsidR="00421F7C">
        <w:rPr>
          <w:rFonts w:ascii="HelveticaNeueLT Std"/>
          <w:b/>
          <w:color w:val="EE3124"/>
          <w:sz w:val="18"/>
        </w:rPr>
        <w:t>)*</w:t>
      </w:r>
    </w:p>
    <w:p w:rsidR="00582B74" w:rsidRDefault="001F5715">
      <w:pPr>
        <w:pStyle w:val="BodyText"/>
        <w:spacing w:before="2"/>
        <w:rPr>
          <w:rFonts w:ascii="HelveticaNeueLT Std"/>
          <w:b/>
          <w:sz w:val="12"/>
        </w:rPr>
      </w:pPr>
      <w:r>
        <w:pict>
          <v:group id="_x0000_s1064" style="position:absolute;margin-left:28.35pt;margin-top:9.2pt;width:788.05pt;height:.4pt;z-index:-251656192;mso-wrap-distance-left:0;mso-wrap-distance-right:0;mso-position-horizontal-relative:page" coordorigin="567,184" coordsize="15761,8">
            <v:line id="_x0000_s1071" style="position:absolute" from="567,188" to="4961,188" strokecolor="#414042" strokeweight=".4pt"/>
            <v:line id="_x0000_s1070" style="position:absolute" from="4961,188" to="5414,188" strokecolor="#414042" strokeweight=".4pt"/>
            <v:line id="_x0000_s1069" style="position:absolute" from="5414,188" to="5868,188" strokecolor="#414042" strokeweight=".4pt"/>
            <v:line id="_x0000_s1068" style="position:absolute" from="5868,188" to="8726,188" strokecolor="#414042" strokeweight=".4pt"/>
            <v:line id="_x0000_s1067" style="position:absolute" from="8726,188" to="11585,188" strokecolor="#414042" strokeweight=".4pt"/>
            <v:line id="_x0000_s1066" style="position:absolute" from="11585,188" to="14443,188" strokecolor="#414042" strokeweight=".4pt"/>
            <v:line id="_x0000_s1065" style="position:absolute" from="14443,188" to="16328,188" strokecolor="#414042" strokeweight=".4pt"/>
            <w10:wrap type="topAndBottom" anchorx="page"/>
          </v:group>
        </w:pict>
      </w:r>
    </w:p>
    <w:p w:rsidR="00582B74" w:rsidRDefault="00421F7C">
      <w:pPr>
        <w:spacing w:before="39"/>
        <w:ind w:left="183"/>
        <w:rPr>
          <w:b/>
          <w:sz w:val="18"/>
        </w:rPr>
      </w:pPr>
      <w:r>
        <w:rPr>
          <w:b/>
          <w:sz w:val="18"/>
        </w:rPr>
        <w:t>First steps</w:t>
      </w:r>
    </w:p>
    <w:p w:rsidR="00582B74" w:rsidRDefault="00582B7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82B74">
        <w:trPr>
          <w:trHeight w:val="698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 w:rsidP="00C10DC2">
            <w:pPr>
              <w:pStyle w:val="TableParagraph"/>
              <w:spacing w:before="124" w:line="278" w:lineRule="auto"/>
              <w:ind w:left="64" w:right="465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The practice is registered with the </w:t>
            </w:r>
            <w:r w:rsidR="00C10DC2">
              <w:rPr>
                <w:color w:val="414042"/>
                <w:sz w:val="18"/>
              </w:rPr>
              <w:t>PIP IHI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 w:rsidP="00421F7C">
            <w:pPr>
              <w:pStyle w:val="TableParagraph"/>
              <w:spacing w:before="127" w:line="278" w:lineRule="auto"/>
              <w:ind w:left="64" w:right="1256"/>
              <w:rPr>
                <w:sz w:val="18"/>
              </w:rPr>
            </w:pPr>
            <w:r>
              <w:rPr>
                <w:color w:val="414042"/>
                <w:sz w:val="18"/>
              </w:rPr>
              <w:t>GPs</w:t>
            </w:r>
            <w:r w:rsidRPr="00BC1357">
              <w:rPr>
                <w:color w:val="EE3124"/>
                <w:sz w:val="18"/>
              </w:rPr>
              <w:t xml:space="preserve"> </w:t>
            </w:r>
            <w:hyperlink r:id="rId37" w:history="1">
              <w:r w:rsidRPr="003646E5">
                <w:rPr>
                  <w:rStyle w:val="Hyperlink"/>
                  <w:color w:val="EE3124"/>
                  <w:sz w:val="18"/>
                  <w:u w:val="none"/>
                </w:rPr>
                <w:t>join RACGP Aboriginal and Torres Strait Islander health</w:t>
              </w:r>
            </w:hyperlink>
            <w:r>
              <w:rPr>
                <w:color w:val="414042"/>
                <w:sz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698"/>
        </w:trPr>
        <w:tc>
          <w:tcPr>
            <w:tcW w:w="4394" w:type="dxa"/>
            <w:tcBorders>
              <w:top w:val="single" w:sz="4" w:space="0" w:color="414042"/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Reception staff are aware of how important their role is in welcoming patients and ensuring cultural safety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C8.1</w:t>
            </w:r>
          </w:p>
        </w:tc>
      </w:tr>
    </w:tbl>
    <w:p w:rsidR="00582B74" w:rsidRDefault="00421F7C">
      <w:pPr>
        <w:spacing w:before="68"/>
        <w:ind w:left="183"/>
        <w:rPr>
          <w:b/>
          <w:sz w:val="18"/>
        </w:rPr>
      </w:pPr>
      <w:r>
        <w:rPr>
          <w:b/>
          <w:sz w:val="18"/>
        </w:rPr>
        <w:t>Good practice</w:t>
      </w:r>
    </w:p>
    <w:p w:rsidR="00582B74" w:rsidRDefault="00582B74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82B74">
        <w:trPr>
          <w:trHeight w:val="701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4" w:right="955"/>
              <w:rPr>
                <w:sz w:val="18"/>
              </w:rPr>
            </w:pPr>
            <w:r>
              <w:rPr>
                <w:color w:val="414042"/>
                <w:sz w:val="18"/>
              </w:rPr>
              <w:t>Acknowledgement of Country and Traditional Owners is displayed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118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Advice is sought from local Aboriginal and Torres Strait Islander community members to review and/or confirm the signs, symbols and displays that would contribute to a welcoming environment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582B74">
            <w:pPr>
              <w:pStyle w:val="TableParagraph"/>
              <w:spacing w:before="3"/>
              <w:rPr>
                <w:b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C2.1, C3.1</w:t>
            </w:r>
          </w:p>
        </w:tc>
      </w:tr>
      <w:tr w:rsidR="00582B74">
        <w:trPr>
          <w:trHeight w:val="94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The practice subscribes to relevant e-newsletters, such as local ACCHOs, state NACCHO affiliates, Health </w:t>
            </w:r>
            <w:proofErr w:type="spellStart"/>
            <w:r>
              <w:rPr>
                <w:color w:val="414042"/>
                <w:sz w:val="18"/>
              </w:rPr>
              <w:t>InfoNET</w:t>
            </w:r>
            <w:proofErr w:type="spellEnd"/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421F7C">
            <w:pPr>
              <w:pStyle w:val="TableParagraph"/>
              <w:spacing w:before="136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top w:val="single" w:sz="4" w:space="0" w:color="414042"/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4" w:right="955"/>
              <w:rPr>
                <w:sz w:val="18"/>
              </w:rPr>
            </w:pPr>
            <w:r>
              <w:rPr>
                <w:color w:val="414042"/>
                <w:sz w:val="18"/>
              </w:rPr>
              <w:t>Practice staff attend face-to-face cultural safety training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C2.1, C9.2</w:t>
            </w:r>
          </w:p>
        </w:tc>
      </w:tr>
      <w:tr w:rsidR="00582B74">
        <w:trPr>
          <w:trHeight w:val="938"/>
        </w:trPr>
        <w:tc>
          <w:tcPr>
            <w:tcW w:w="4394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Practice staff participate in local Aboriginal and Torres Strait Islander community events (</w:t>
            </w:r>
            <w:proofErr w:type="spellStart"/>
            <w:r>
              <w:rPr>
                <w:color w:val="414042"/>
                <w:sz w:val="18"/>
              </w:rPr>
              <w:t>eg</w:t>
            </w:r>
            <w:proofErr w:type="spellEnd"/>
            <w:r>
              <w:rPr>
                <w:color w:val="414042"/>
                <w:sz w:val="18"/>
              </w:rPr>
              <w:t xml:space="preserve"> NAIDOC Week, Reconciliation Week, </w:t>
            </w:r>
            <w:r>
              <w:rPr>
                <w:color w:val="414042"/>
                <w:spacing w:val="2"/>
                <w:sz w:val="18"/>
              </w:rPr>
              <w:t xml:space="preserve">Sorry </w:t>
            </w:r>
            <w:r>
              <w:rPr>
                <w:color w:val="414042"/>
                <w:sz w:val="18"/>
              </w:rPr>
              <w:t>Day</w:t>
            </w:r>
            <w:r>
              <w:rPr>
                <w:color w:val="414042"/>
                <w:spacing w:val="-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events)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421F7C">
            <w:pPr>
              <w:pStyle w:val="TableParagraph"/>
              <w:spacing w:before="136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</w:tbl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spacing w:before="9"/>
        <w:rPr>
          <w:b/>
          <w:sz w:val="20"/>
        </w:rPr>
      </w:pPr>
    </w:p>
    <w:p w:rsidR="00582B74" w:rsidRDefault="00421F7C">
      <w:pPr>
        <w:spacing w:before="1"/>
        <w:ind w:left="126"/>
        <w:rPr>
          <w:rFonts w:ascii="HelveticaNeueLT Std Lt"/>
          <w:sz w:val="15"/>
        </w:rPr>
      </w:pPr>
      <w:r>
        <w:rPr>
          <w:sz w:val="15"/>
        </w:rPr>
        <w:t xml:space="preserve">2 </w:t>
      </w:r>
      <w:r>
        <w:rPr>
          <w:rFonts w:ascii="HelveticaNeueLT Std Lt"/>
          <w:sz w:val="15"/>
        </w:rPr>
        <w:t>| Good practice table: Five steps towards excellent Aboriginal and Torres Strait Islander healthcare</w:t>
      </w:r>
    </w:p>
    <w:p w:rsidR="00582B74" w:rsidRDefault="00582B74">
      <w:pPr>
        <w:rPr>
          <w:rFonts w:ascii="HelveticaNeueLT Std Lt"/>
          <w:sz w:val="15"/>
        </w:rPr>
        <w:sectPr w:rsidR="00582B74">
          <w:pgSz w:w="16840" w:h="11910" w:orient="landscape"/>
          <w:pgMar w:top="440" w:right="380" w:bottom="280" w:left="440" w:header="720" w:footer="720" w:gutter="0"/>
          <w:cols w:space="720"/>
        </w:sectPr>
      </w:pPr>
    </w:p>
    <w:p w:rsidR="00582B74" w:rsidRDefault="00421F7C">
      <w:pPr>
        <w:spacing w:before="82"/>
        <w:ind w:right="184"/>
        <w:jc w:val="right"/>
        <w:rPr>
          <w:rFonts w:ascii="HelveticaNeueLT Std"/>
          <w:b/>
          <w:sz w:val="15"/>
        </w:rPr>
      </w:pPr>
      <w:r>
        <w:rPr>
          <w:rFonts w:ascii="HelveticaNeueLT Std"/>
          <w:b/>
          <w:sz w:val="15"/>
        </w:rPr>
        <w:lastRenderedPageBreak/>
        <w:t>Step 1</w:t>
      </w: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1F5715">
      <w:pPr>
        <w:pStyle w:val="BodyText"/>
        <w:spacing w:before="10"/>
        <w:rPr>
          <w:rFonts w:ascii="HelveticaNeueLT Std"/>
          <w:b/>
          <w:sz w:val="11"/>
        </w:rPr>
      </w:pPr>
      <w:r>
        <w:pict>
          <v:group id="_x0000_s1056" style="position:absolute;margin-left:28.35pt;margin-top:9.1pt;width:788.05pt;height:.75pt;z-index:-251655168;mso-wrap-distance-left:0;mso-wrap-distance-right:0;mso-position-horizontal-relative:page" coordorigin="567,182" coordsize="15761,15">
            <v:line id="_x0000_s1063" style="position:absolute" from="567,189" to="4961,189" strokecolor="#414042"/>
            <v:line id="_x0000_s1062" style="position:absolute" from="4961,189" to="5414,189" strokecolor="#414042"/>
            <v:line id="_x0000_s1061" style="position:absolute" from="5414,189" to="5868,189" strokecolor="#414042"/>
            <v:line id="_x0000_s1060" style="position:absolute" from="5868,189" to="8726,189" strokecolor="#414042"/>
            <v:line id="_x0000_s1059" style="position:absolute" from="8726,189" to="11585,189" strokecolor="#414042"/>
            <v:line id="_x0000_s1058" style="position:absolute" from="11585,189" to="14443,189" strokecolor="#414042"/>
            <v:line id="_x0000_s1057" style="position:absolute" from="14443,189" to="16328,189" strokecolor="#414042"/>
            <w10:wrap type="topAndBottom" anchorx="page"/>
          </v:group>
        </w:pict>
      </w:r>
    </w:p>
    <w:p w:rsidR="00582B74" w:rsidRDefault="00421F7C">
      <w:pPr>
        <w:pStyle w:val="Heading1"/>
        <w:tabs>
          <w:tab w:val="left" w:pos="4577"/>
          <w:tab w:val="left" w:pos="5484"/>
          <w:tab w:val="left" w:pos="8342"/>
          <w:tab w:val="left" w:pos="11201"/>
          <w:tab w:val="left" w:pos="14059"/>
        </w:tabs>
        <w:spacing w:before="142" w:line="272" w:lineRule="exact"/>
      </w:pPr>
      <w:r>
        <w:rPr>
          <w:color w:val="EE3124"/>
        </w:rPr>
        <w:t>Good</w:t>
      </w:r>
      <w:r>
        <w:rPr>
          <w:color w:val="EE3124"/>
          <w:spacing w:val="2"/>
        </w:rPr>
        <w:t xml:space="preserve"> </w:t>
      </w:r>
      <w:r>
        <w:rPr>
          <w:color w:val="EE3124"/>
          <w:spacing w:val="3"/>
        </w:rPr>
        <w:t>practice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  <w:position w:val="11"/>
        </w:rPr>
        <w:t xml:space="preserve">Yes   </w:t>
      </w:r>
      <w:r>
        <w:rPr>
          <w:color w:val="EE3124"/>
          <w:position w:val="11"/>
        </w:rPr>
        <w:t>No</w:t>
      </w:r>
      <w:r>
        <w:rPr>
          <w:color w:val="EE3124"/>
          <w:position w:val="11"/>
        </w:rPr>
        <w:tab/>
      </w:r>
      <w:r>
        <w:rPr>
          <w:color w:val="EE3124"/>
          <w:spacing w:val="3"/>
        </w:rPr>
        <w:t>Activity</w:t>
      </w:r>
      <w:r>
        <w:rPr>
          <w:color w:val="EE3124"/>
          <w:spacing w:val="1"/>
        </w:rPr>
        <w:t xml:space="preserve"> </w:t>
      </w:r>
      <w:r>
        <w:rPr>
          <w:color w:val="EE3124"/>
          <w:spacing w:val="2"/>
        </w:rPr>
        <w:t>needed</w:t>
      </w:r>
      <w:r>
        <w:rPr>
          <w:color w:val="EE3124"/>
          <w:spacing w:val="2"/>
        </w:rPr>
        <w:tab/>
      </w:r>
      <w:r>
        <w:rPr>
          <w:color w:val="EE3124"/>
        </w:rPr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when?</w:t>
      </w:r>
      <w:r>
        <w:rPr>
          <w:color w:val="EE3124"/>
        </w:rPr>
        <w:tab/>
      </w:r>
      <w:r>
        <w:rPr>
          <w:color w:val="EE3124"/>
          <w:spacing w:val="2"/>
          <w:position w:val="11"/>
        </w:rPr>
        <w:t>Accreditation</w:t>
      </w:r>
      <w:r>
        <w:rPr>
          <w:color w:val="EE3124"/>
          <w:spacing w:val="1"/>
          <w:position w:val="11"/>
        </w:rPr>
        <w:t xml:space="preserve"> </w:t>
      </w:r>
      <w:r>
        <w:rPr>
          <w:color w:val="EE3124"/>
          <w:position w:val="11"/>
        </w:rPr>
        <w:t>–</w:t>
      </w:r>
    </w:p>
    <w:p w:rsidR="00582B74" w:rsidRDefault="001F5715">
      <w:pPr>
        <w:spacing w:line="162" w:lineRule="exact"/>
        <w:ind w:right="157"/>
        <w:jc w:val="right"/>
        <w:rPr>
          <w:rFonts w:ascii="HelveticaNeueLT Std"/>
          <w:b/>
          <w:sz w:val="18"/>
        </w:rPr>
      </w:pPr>
      <w:r>
        <w:pict>
          <v:group id="_x0000_s1053" style="position:absolute;left:0;text-align:left;margin-left:273.55pt;margin-top:-2.15pt;width:9pt;height:8.45pt;z-index:-251661312;mso-position-horizontal-relative:page" coordorigin="5471,-43" coordsize="180,169">
            <v:line id="_x0000_s1055" style="position:absolute" from="5471,41" to="5640,41" strokecolor="#ee3124" strokeweight="1pt"/>
            <v:shape id="_x0000_s1054" style="position:absolute;left:5560;top:-34;width:81;height:149" coordorigin="5560,-33" coordsize="81,149" path="m5560,-33r80,74l5560,116e" filled="f" strokecolor="#ee3124" strokeweight="1pt">
              <v:path arrowok="t"/>
            </v:shape>
            <w10:wrap anchorx="page"/>
          </v:group>
        </w:pict>
      </w:r>
      <w:r w:rsidR="00421F7C">
        <w:rPr>
          <w:rFonts w:ascii="HelveticaNeueLT Std"/>
          <w:b/>
          <w:color w:val="EE3124"/>
          <w:sz w:val="18"/>
        </w:rPr>
        <w:t xml:space="preserve">Standards (5th </w:t>
      </w:r>
      <w:proofErr w:type="spellStart"/>
      <w:r w:rsidR="00421F7C">
        <w:rPr>
          <w:rFonts w:ascii="HelveticaNeueLT Std"/>
          <w:b/>
          <w:color w:val="EE3124"/>
          <w:sz w:val="18"/>
        </w:rPr>
        <w:t>edn</w:t>
      </w:r>
      <w:proofErr w:type="spellEnd"/>
      <w:r w:rsidR="00421F7C">
        <w:rPr>
          <w:rFonts w:ascii="HelveticaNeueLT Std"/>
          <w:b/>
          <w:color w:val="EE3124"/>
          <w:sz w:val="18"/>
        </w:rPr>
        <w:t>)*</w:t>
      </w:r>
    </w:p>
    <w:p w:rsidR="00582B74" w:rsidRDefault="001F5715">
      <w:pPr>
        <w:pStyle w:val="BodyText"/>
        <w:spacing w:before="2"/>
        <w:rPr>
          <w:rFonts w:ascii="HelveticaNeueLT Std"/>
          <w:b/>
          <w:sz w:val="12"/>
        </w:rPr>
      </w:pPr>
      <w:r>
        <w:pict>
          <v:group id="_x0000_s1045" style="position:absolute;margin-left:28.35pt;margin-top:9.2pt;width:788.05pt;height:.4pt;z-index:-251654144;mso-wrap-distance-left:0;mso-wrap-distance-right:0;mso-position-horizontal-relative:page" coordorigin="567,184" coordsize="15761,8">
            <v:line id="_x0000_s1052" style="position:absolute" from="567,188" to="4961,188" strokecolor="#414042" strokeweight=".4pt"/>
            <v:line id="_x0000_s1051" style="position:absolute" from="4961,188" to="5414,188" strokecolor="#414042" strokeweight=".4pt"/>
            <v:line id="_x0000_s1050" style="position:absolute" from="5414,188" to="5868,188" strokecolor="#414042" strokeweight=".4pt"/>
            <v:line id="_x0000_s1049" style="position:absolute" from="5868,188" to="8726,188" strokecolor="#414042" strokeweight=".4pt"/>
            <v:line id="_x0000_s1048" style="position:absolute" from="8726,188" to="11585,188" strokecolor="#414042" strokeweight=".4pt"/>
            <v:line id="_x0000_s1047" style="position:absolute" from="11585,188" to="14443,188" strokecolor="#414042" strokeweight=".4pt"/>
            <v:line id="_x0000_s1046" style="position:absolute" from="14443,188" to="16328,188" strokecolor="#414042" strokeweight=".4pt"/>
            <w10:wrap type="topAndBottom" anchorx="page"/>
          </v:group>
        </w:pict>
      </w:r>
    </w:p>
    <w:p w:rsidR="00582B74" w:rsidRDefault="00421F7C">
      <w:pPr>
        <w:spacing w:before="39"/>
        <w:ind w:left="183"/>
        <w:rPr>
          <w:b/>
          <w:sz w:val="18"/>
        </w:rPr>
      </w:pPr>
      <w:r>
        <w:rPr>
          <w:b/>
          <w:sz w:val="18"/>
        </w:rPr>
        <w:t>Good practice</w:t>
      </w:r>
    </w:p>
    <w:p w:rsidR="00582B74" w:rsidRDefault="00582B7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82B74">
        <w:trPr>
          <w:trHeight w:val="698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4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Practice staff understand the concept of trauma- informed care and implement it in their practice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C2.1, C4.1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4" w:right="25"/>
              <w:rPr>
                <w:sz w:val="18"/>
              </w:rPr>
            </w:pPr>
            <w:r>
              <w:rPr>
                <w:color w:val="414042"/>
                <w:sz w:val="18"/>
              </w:rPr>
              <w:t xml:space="preserve">Practice staff are aware of local Aboriginal and Torres Strait Islander community </w:t>
            </w:r>
            <w:proofErr w:type="spellStart"/>
            <w:r>
              <w:rPr>
                <w:color w:val="414042"/>
                <w:sz w:val="18"/>
              </w:rPr>
              <w:t>organisations</w:t>
            </w:r>
            <w:proofErr w:type="spellEnd"/>
            <w:r>
              <w:rPr>
                <w:color w:val="414042"/>
                <w:sz w:val="18"/>
              </w:rPr>
              <w:t xml:space="preserve"> and services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118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4" w:right="354"/>
              <w:rPr>
                <w:sz w:val="18"/>
              </w:rPr>
            </w:pPr>
            <w:r>
              <w:rPr>
                <w:color w:val="414042"/>
                <w:sz w:val="18"/>
              </w:rPr>
              <w:t>Local Elder(s) are engaged through land council or ACCHO to conduct cultural activities, such as</w:t>
            </w:r>
          </w:p>
          <w:p w:rsidR="00582B74" w:rsidRDefault="00421F7C">
            <w:pPr>
              <w:pStyle w:val="TableParagraph"/>
              <w:spacing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Welcome to Country and smoking ceremonies where deemed appropriate by local Elders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582B74">
            <w:pPr>
              <w:pStyle w:val="TableParagraph"/>
              <w:spacing w:before="3"/>
              <w:rPr>
                <w:b/>
              </w:rPr>
            </w:pPr>
          </w:p>
          <w:p w:rsidR="00582B74" w:rsidRDefault="00421F7C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938"/>
        </w:trPr>
        <w:tc>
          <w:tcPr>
            <w:tcW w:w="4394" w:type="dxa"/>
            <w:tcBorders>
              <w:top w:val="single" w:sz="4" w:space="0" w:color="414042"/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4" w:right="55"/>
              <w:rPr>
                <w:sz w:val="18"/>
              </w:rPr>
            </w:pPr>
            <w:r>
              <w:rPr>
                <w:color w:val="414042"/>
                <w:sz w:val="18"/>
              </w:rPr>
              <w:t>Practice position descriptions and job advertisements include a statement about commitment to culturally safe care and zero tolerance for racism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rPr>
                <w:b/>
                <w:sz w:val="20"/>
              </w:rPr>
            </w:pPr>
          </w:p>
          <w:p w:rsidR="00582B74" w:rsidRDefault="00421F7C">
            <w:pPr>
              <w:pStyle w:val="TableParagraph"/>
              <w:spacing w:before="136"/>
              <w:ind w:left="58"/>
              <w:rPr>
                <w:sz w:val="18"/>
              </w:rPr>
            </w:pPr>
            <w:r>
              <w:rPr>
                <w:color w:val="414042"/>
                <w:sz w:val="18"/>
              </w:rPr>
              <w:t>C3.2</w:t>
            </w:r>
          </w:p>
        </w:tc>
      </w:tr>
    </w:tbl>
    <w:p w:rsidR="00582B74" w:rsidRDefault="00421F7C">
      <w:pPr>
        <w:spacing w:before="67"/>
        <w:ind w:left="183"/>
        <w:rPr>
          <w:b/>
          <w:sz w:val="18"/>
        </w:rPr>
      </w:pPr>
      <w:r>
        <w:rPr>
          <w:b/>
          <w:sz w:val="18"/>
        </w:rPr>
        <w:t>Best practice</w:t>
      </w:r>
    </w:p>
    <w:p w:rsidR="00582B74" w:rsidRDefault="00582B74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82B74">
        <w:trPr>
          <w:trHeight w:val="701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0" w:right="55"/>
              <w:rPr>
                <w:sz w:val="18"/>
              </w:rPr>
            </w:pPr>
            <w:r>
              <w:rPr>
                <w:color w:val="414042"/>
                <w:sz w:val="18"/>
              </w:rPr>
              <w:t>Culturally safe space is available for family/group consultations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C2.3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top w:val="single" w:sz="4" w:space="0" w:color="414042"/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0" w:right="465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staff are employed at the practice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C2.1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0" w:right="89"/>
              <w:rPr>
                <w:sz w:val="18"/>
              </w:rPr>
            </w:pPr>
            <w:r>
              <w:rPr>
                <w:color w:val="414042"/>
                <w:sz w:val="18"/>
              </w:rPr>
              <w:t>A local artist is commissioned to create artwork for the practice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2B74">
        <w:trPr>
          <w:trHeight w:val="46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/>
              <w:ind w:left="60"/>
              <w:rPr>
                <w:sz w:val="18"/>
              </w:rPr>
            </w:pPr>
            <w:r>
              <w:rPr>
                <w:color w:val="414042"/>
                <w:sz w:val="18"/>
              </w:rPr>
              <w:t>The racism barometer is completed for the practice†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421F7C">
            <w:pPr>
              <w:pStyle w:val="TableParagraph"/>
              <w:spacing w:before="126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C3.4, C3.2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top w:val="single" w:sz="4" w:space="0" w:color="414042"/>
              <w:left w:val="nil"/>
              <w:bottom w:val="single" w:sz="4" w:space="0" w:color="414042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0" w:right="55"/>
              <w:rPr>
                <w:sz w:val="18"/>
              </w:rPr>
            </w:pPr>
            <w:r>
              <w:rPr>
                <w:color w:val="414042"/>
                <w:sz w:val="18"/>
              </w:rPr>
              <w:t>Cultural safety is a standing agenda item in practice team meetings</w:t>
            </w: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414042"/>
              <w:left w:val="single" w:sz="2" w:space="0" w:color="000000"/>
              <w:bottom w:val="single" w:sz="4" w:space="0" w:color="414042"/>
              <w:right w:val="nil"/>
            </w:tcBorders>
          </w:tcPr>
          <w:p w:rsidR="00582B74" w:rsidRDefault="00582B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2B74" w:rsidRDefault="00421F7C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C3.1</w:t>
            </w:r>
          </w:p>
        </w:tc>
      </w:tr>
    </w:tbl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rPr>
          <w:b/>
          <w:sz w:val="20"/>
        </w:rPr>
      </w:pPr>
    </w:p>
    <w:p w:rsidR="00582B74" w:rsidRDefault="00582B74">
      <w:pPr>
        <w:pStyle w:val="BodyText"/>
        <w:spacing w:before="3"/>
        <w:rPr>
          <w:b/>
          <w:sz w:val="19"/>
        </w:rPr>
      </w:pPr>
    </w:p>
    <w:p w:rsidR="00582B74" w:rsidRDefault="00421F7C">
      <w:pPr>
        <w:ind w:right="184"/>
        <w:jc w:val="right"/>
        <w:rPr>
          <w:sz w:val="15"/>
        </w:rPr>
      </w:pPr>
      <w:r>
        <w:rPr>
          <w:rFonts w:ascii="HelveticaNeueLT Std Lt"/>
          <w:sz w:val="15"/>
        </w:rPr>
        <w:t xml:space="preserve">Good practice table: Five steps towards excellent Aboriginal and Torres Strait Islander healthcare | </w:t>
      </w:r>
      <w:r>
        <w:rPr>
          <w:sz w:val="15"/>
        </w:rPr>
        <w:t>3</w:t>
      </w:r>
    </w:p>
    <w:p w:rsidR="00582B74" w:rsidRDefault="00582B74">
      <w:pPr>
        <w:jc w:val="right"/>
        <w:rPr>
          <w:sz w:val="15"/>
        </w:rPr>
        <w:sectPr w:rsidR="00582B74">
          <w:pgSz w:w="16840" w:h="11910" w:orient="landscape"/>
          <w:pgMar w:top="440" w:right="380" w:bottom="280" w:left="440" w:header="720" w:footer="720" w:gutter="0"/>
          <w:cols w:space="720"/>
        </w:sectPr>
      </w:pPr>
    </w:p>
    <w:p w:rsidR="00582B74" w:rsidRDefault="00421F7C">
      <w:pPr>
        <w:spacing w:before="82"/>
        <w:ind w:left="126"/>
        <w:rPr>
          <w:rFonts w:ascii="HelveticaNeueLT Std"/>
          <w:b/>
          <w:sz w:val="15"/>
        </w:rPr>
      </w:pPr>
      <w:r>
        <w:rPr>
          <w:noProof/>
          <w:lang w:val="en-AU" w:eastAsia="en-AU" w:bidi="ar-SA"/>
        </w:rPr>
        <w:lastRenderedPageBreak/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3584024</wp:posOffset>
            </wp:positionH>
            <wp:positionV relativeFrom="page">
              <wp:posOffset>6629208</wp:posOffset>
            </wp:positionV>
            <wp:extent cx="7107979" cy="933238"/>
            <wp:effectExtent l="0" t="0" r="0" b="0"/>
            <wp:wrapNone/>
            <wp:docPr id="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979" cy="9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Std"/>
          <w:b/>
          <w:sz w:val="15"/>
        </w:rPr>
        <w:t>Step 1</w:t>
      </w: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582B74">
      <w:pPr>
        <w:pStyle w:val="BodyText"/>
        <w:rPr>
          <w:rFonts w:ascii="HelveticaNeueLT Std"/>
          <w:b/>
          <w:sz w:val="20"/>
        </w:rPr>
      </w:pPr>
    </w:p>
    <w:p w:rsidR="00582B74" w:rsidRDefault="001F5715">
      <w:pPr>
        <w:pStyle w:val="BodyText"/>
        <w:spacing w:before="9"/>
        <w:rPr>
          <w:rFonts w:ascii="HelveticaNeueLT Std"/>
          <w:b/>
          <w:sz w:val="23"/>
        </w:rPr>
      </w:pPr>
      <w:r>
        <w:pict>
          <v:group id="_x0000_s1037" style="position:absolute;margin-left:28.35pt;margin-top:16.15pt;width:788.05pt;height:.75pt;z-index:-251653120;mso-wrap-distance-left:0;mso-wrap-distance-right:0;mso-position-horizontal-relative:page" coordorigin="567,323" coordsize="15761,15">
            <v:line id="_x0000_s1044" style="position:absolute" from="567,331" to="4961,331" strokecolor="#414042"/>
            <v:line id="_x0000_s1043" style="position:absolute" from="4961,331" to="5414,331" strokecolor="#414042"/>
            <v:line id="_x0000_s1042" style="position:absolute" from="5414,331" to="5868,331" strokecolor="#414042"/>
            <v:line id="_x0000_s1041" style="position:absolute" from="5868,331" to="8726,331" strokecolor="#414042"/>
            <v:line id="_x0000_s1040" style="position:absolute" from="8726,331" to="11585,331" strokecolor="#414042"/>
            <v:line id="_x0000_s1039" style="position:absolute" from="11585,331" to="14443,331" strokecolor="#414042"/>
            <v:line id="_x0000_s1038" style="position:absolute" from="14443,331" to="16328,331" strokecolor="#414042"/>
            <w10:wrap type="topAndBottom" anchorx="page"/>
          </v:group>
        </w:pict>
      </w:r>
    </w:p>
    <w:p w:rsidR="00582B74" w:rsidRDefault="00421F7C">
      <w:pPr>
        <w:pStyle w:val="Heading1"/>
        <w:tabs>
          <w:tab w:val="left" w:pos="4577"/>
          <w:tab w:val="left" w:pos="5484"/>
          <w:tab w:val="left" w:pos="8342"/>
          <w:tab w:val="left" w:pos="11201"/>
          <w:tab w:val="left" w:pos="14059"/>
        </w:tabs>
        <w:spacing w:before="142" w:line="272" w:lineRule="exact"/>
      </w:pPr>
      <w:r>
        <w:rPr>
          <w:color w:val="EE3124"/>
        </w:rPr>
        <w:t>Good</w:t>
      </w:r>
      <w:r>
        <w:rPr>
          <w:color w:val="EE3124"/>
          <w:spacing w:val="2"/>
        </w:rPr>
        <w:t xml:space="preserve"> </w:t>
      </w:r>
      <w:r>
        <w:rPr>
          <w:color w:val="EE3124"/>
          <w:spacing w:val="3"/>
        </w:rPr>
        <w:t>practice</w:t>
      </w:r>
      <w:r>
        <w:rPr>
          <w:color w:val="EE3124"/>
          <w:spacing w:val="4"/>
        </w:rPr>
        <w:t xml:space="preserve"> </w:t>
      </w:r>
      <w:r>
        <w:rPr>
          <w:color w:val="EE3124"/>
        </w:rPr>
        <w:t>example</w:t>
      </w:r>
      <w:r>
        <w:rPr>
          <w:color w:val="EE3124"/>
        </w:rPr>
        <w:tab/>
      </w:r>
      <w:r>
        <w:rPr>
          <w:color w:val="EE3124"/>
          <w:spacing w:val="-3"/>
          <w:position w:val="11"/>
        </w:rPr>
        <w:t xml:space="preserve">Yes   </w:t>
      </w:r>
      <w:r>
        <w:rPr>
          <w:color w:val="EE3124"/>
          <w:position w:val="11"/>
        </w:rPr>
        <w:t>No</w:t>
      </w:r>
      <w:r>
        <w:rPr>
          <w:color w:val="EE3124"/>
          <w:position w:val="11"/>
        </w:rPr>
        <w:tab/>
      </w:r>
      <w:r>
        <w:rPr>
          <w:color w:val="EE3124"/>
          <w:spacing w:val="3"/>
        </w:rPr>
        <w:t>Activity</w:t>
      </w:r>
      <w:r>
        <w:rPr>
          <w:color w:val="EE3124"/>
          <w:spacing w:val="1"/>
        </w:rPr>
        <w:t xml:space="preserve"> </w:t>
      </w:r>
      <w:r>
        <w:rPr>
          <w:color w:val="EE3124"/>
          <w:spacing w:val="2"/>
        </w:rPr>
        <w:t>needed</w:t>
      </w:r>
      <w:r>
        <w:rPr>
          <w:color w:val="EE3124"/>
          <w:spacing w:val="2"/>
        </w:rPr>
        <w:tab/>
      </w:r>
      <w:r>
        <w:rPr>
          <w:color w:val="EE3124"/>
        </w:rPr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whom?</w:t>
      </w:r>
      <w:r>
        <w:rPr>
          <w:color w:val="EE3124"/>
        </w:rPr>
        <w:tab/>
        <w:t>By</w:t>
      </w:r>
      <w:r>
        <w:rPr>
          <w:color w:val="EE3124"/>
          <w:spacing w:val="2"/>
        </w:rPr>
        <w:t xml:space="preserve"> </w:t>
      </w:r>
      <w:r>
        <w:rPr>
          <w:color w:val="EE3124"/>
        </w:rPr>
        <w:t>when?</w:t>
      </w:r>
      <w:r>
        <w:rPr>
          <w:color w:val="EE3124"/>
        </w:rPr>
        <w:tab/>
      </w:r>
      <w:r>
        <w:rPr>
          <w:color w:val="EE3124"/>
          <w:spacing w:val="2"/>
          <w:position w:val="11"/>
        </w:rPr>
        <w:t>Accreditation</w:t>
      </w:r>
      <w:r>
        <w:rPr>
          <w:color w:val="EE3124"/>
          <w:spacing w:val="1"/>
          <w:position w:val="11"/>
        </w:rPr>
        <w:t xml:space="preserve"> </w:t>
      </w:r>
      <w:r>
        <w:rPr>
          <w:color w:val="EE3124"/>
          <w:position w:val="11"/>
        </w:rPr>
        <w:t>–</w:t>
      </w:r>
    </w:p>
    <w:p w:rsidR="00582B74" w:rsidRDefault="001F5715">
      <w:pPr>
        <w:spacing w:line="162" w:lineRule="exact"/>
        <w:ind w:right="157"/>
        <w:jc w:val="right"/>
        <w:rPr>
          <w:rFonts w:ascii="HelveticaNeueLT Std"/>
          <w:b/>
          <w:sz w:val="18"/>
        </w:rPr>
      </w:pPr>
      <w:r>
        <w:pict>
          <v:group id="_x0000_s1034" style="position:absolute;left:0;text-align:left;margin-left:273.55pt;margin-top:-2.15pt;width:9pt;height:8.45pt;z-index:-251660288;mso-position-horizontal-relative:page" coordorigin="5471,-43" coordsize="180,169">
            <v:line id="_x0000_s1036" style="position:absolute" from="5471,41" to="5640,41" strokecolor="#ee3124" strokeweight="1pt"/>
            <v:shape id="_x0000_s1035" style="position:absolute;left:5560;top:-34;width:81;height:149" coordorigin="5560,-33" coordsize="81,149" path="m5560,-33r80,74l5560,116e" filled="f" strokecolor="#ee3124" strokeweight="1pt">
              <v:path arrowok="t"/>
            </v:shape>
            <w10:wrap anchorx="page"/>
          </v:group>
        </w:pict>
      </w:r>
      <w:r w:rsidR="00421F7C">
        <w:rPr>
          <w:rFonts w:ascii="HelveticaNeueLT Std"/>
          <w:b/>
          <w:color w:val="EE3124"/>
          <w:sz w:val="18"/>
        </w:rPr>
        <w:t xml:space="preserve">Standards (5th </w:t>
      </w:r>
      <w:proofErr w:type="spellStart"/>
      <w:r w:rsidR="00421F7C">
        <w:rPr>
          <w:rFonts w:ascii="HelveticaNeueLT Std"/>
          <w:b/>
          <w:color w:val="EE3124"/>
          <w:sz w:val="18"/>
        </w:rPr>
        <w:t>edn</w:t>
      </w:r>
      <w:proofErr w:type="spellEnd"/>
      <w:r w:rsidR="00421F7C">
        <w:rPr>
          <w:rFonts w:ascii="HelveticaNeueLT Std"/>
          <w:b/>
          <w:color w:val="EE3124"/>
          <w:sz w:val="18"/>
        </w:rPr>
        <w:t>)*</w:t>
      </w:r>
    </w:p>
    <w:p w:rsidR="00582B74" w:rsidRDefault="00582B74">
      <w:pPr>
        <w:pStyle w:val="BodyText"/>
        <w:spacing w:before="5"/>
        <w:rPr>
          <w:rFonts w:ascii="HelveticaNeueLT Std"/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4"/>
        <w:gridCol w:w="454"/>
        <w:gridCol w:w="2859"/>
        <w:gridCol w:w="2859"/>
        <w:gridCol w:w="2859"/>
        <w:gridCol w:w="1885"/>
      </w:tblGrid>
      <w:tr w:rsidR="005B0749" w:rsidTr="005B0749">
        <w:trPr>
          <w:trHeight w:val="357"/>
        </w:trPr>
        <w:tc>
          <w:tcPr>
            <w:tcW w:w="15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749" w:rsidRPr="005B0749" w:rsidRDefault="005B0749" w:rsidP="005B0749">
            <w:pPr>
              <w:spacing w:before="67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Best practice</w:t>
            </w:r>
          </w:p>
        </w:tc>
      </w:tr>
      <w:tr w:rsidR="00582B74" w:rsidTr="005B0749">
        <w:trPr>
          <w:trHeight w:val="941"/>
        </w:trPr>
        <w:tc>
          <w:tcPr>
            <w:tcW w:w="4394" w:type="dxa"/>
            <w:tcBorders>
              <w:top w:val="single" w:sz="4" w:space="0" w:color="auto"/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0" w:right="346"/>
              <w:jc w:val="both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patients and community members are consulted about cultural safety in healthcare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8"/>
              <w:rPr>
                <w:rFonts w:ascii="HelveticaNeueLT Std"/>
                <w:b/>
                <w:sz w:val="20"/>
              </w:rPr>
            </w:pPr>
          </w:p>
          <w:p w:rsidR="00582B74" w:rsidRDefault="00421F7C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C3.5, QI1.2, GP1.1,</w:t>
            </w:r>
          </w:p>
          <w:p w:rsidR="00582B74" w:rsidRDefault="00421F7C">
            <w:pPr>
              <w:pStyle w:val="TableParagraph"/>
              <w:spacing w:before="33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GP1.2</w:t>
            </w:r>
          </w:p>
        </w:tc>
      </w:tr>
      <w:tr w:rsidR="00582B74">
        <w:trPr>
          <w:trHeight w:val="1181"/>
        </w:trPr>
        <w:tc>
          <w:tcPr>
            <w:tcW w:w="4394" w:type="dxa"/>
            <w:tcBorders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0" w:right="55"/>
              <w:rPr>
                <w:sz w:val="18"/>
              </w:rPr>
            </w:pPr>
            <w:r>
              <w:rPr>
                <w:color w:val="414042"/>
                <w:sz w:val="18"/>
              </w:rPr>
              <w:t>The needs of Aboriginal and Torres Strait Islander patients are considered in all policies, programs and practice strategies (</w:t>
            </w:r>
            <w:proofErr w:type="spellStart"/>
            <w:r>
              <w:rPr>
                <w:color w:val="414042"/>
                <w:sz w:val="18"/>
              </w:rPr>
              <w:t>eg</w:t>
            </w:r>
            <w:proofErr w:type="spellEnd"/>
            <w:r>
              <w:rPr>
                <w:color w:val="414042"/>
                <w:sz w:val="18"/>
              </w:rPr>
              <w:t xml:space="preserve"> recalls and follow-up, Health Impact Statement)</w:t>
            </w: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82B74" w:rsidRDefault="00582B74">
            <w:pPr>
              <w:pStyle w:val="TableParagraph"/>
              <w:spacing w:before="9"/>
              <w:rPr>
                <w:rFonts w:ascii="HelveticaNeueLT Std"/>
                <w:b/>
                <w:sz w:val="20"/>
              </w:rPr>
            </w:pPr>
          </w:p>
          <w:p w:rsidR="00582B74" w:rsidRDefault="00421F7C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C4.1, C2.1, C3.5</w:t>
            </w:r>
          </w:p>
        </w:tc>
      </w:tr>
      <w:tr w:rsidR="00582B74">
        <w:trPr>
          <w:trHeight w:val="941"/>
        </w:trPr>
        <w:tc>
          <w:tcPr>
            <w:tcW w:w="4394" w:type="dxa"/>
            <w:tcBorders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0" w:right="55"/>
              <w:rPr>
                <w:sz w:val="18"/>
              </w:rPr>
            </w:pPr>
            <w:r>
              <w:rPr>
                <w:color w:val="414042"/>
                <w:sz w:val="18"/>
              </w:rPr>
              <w:t>Practice staff understand the health needs and priorities of the local Aboriginal and Torres Strait Islander community</w:t>
            </w: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82B74" w:rsidRDefault="00421F7C">
            <w:pPr>
              <w:pStyle w:val="TableParagraph"/>
              <w:spacing w:before="128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C3.5, QI1.2, GP1.1</w:t>
            </w:r>
          </w:p>
        </w:tc>
      </w:tr>
      <w:tr w:rsidR="00582B74">
        <w:trPr>
          <w:trHeight w:val="701"/>
        </w:trPr>
        <w:tc>
          <w:tcPr>
            <w:tcW w:w="4394" w:type="dxa"/>
            <w:tcBorders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7" w:line="278" w:lineRule="auto"/>
              <w:ind w:left="60" w:right="55"/>
              <w:rPr>
                <w:sz w:val="18"/>
              </w:rPr>
            </w:pPr>
            <w:r>
              <w:rPr>
                <w:color w:val="414042"/>
                <w:sz w:val="18"/>
              </w:rPr>
              <w:t>Aboriginal and Torres Strait Islander patients have input into design of services</w:t>
            </w: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spacing w:before="8"/>
              <w:rPr>
                <w:rFonts w:ascii="HelveticaNeueLT Std"/>
                <w:b/>
                <w:sz w:val="20"/>
              </w:rPr>
            </w:pPr>
          </w:p>
          <w:p w:rsidR="00582B74" w:rsidRDefault="00421F7C">
            <w:pPr>
              <w:pStyle w:val="TableParagraph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C3.5, QI1.2, GP1.1</w:t>
            </w:r>
          </w:p>
        </w:tc>
      </w:tr>
      <w:tr w:rsidR="00582B74">
        <w:trPr>
          <w:trHeight w:val="941"/>
        </w:trPr>
        <w:tc>
          <w:tcPr>
            <w:tcW w:w="4394" w:type="dxa"/>
            <w:tcBorders>
              <w:left w:val="nil"/>
              <w:right w:val="single" w:sz="2" w:space="0" w:color="000000"/>
            </w:tcBorders>
          </w:tcPr>
          <w:p w:rsidR="00582B74" w:rsidRDefault="00421F7C">
            <w:pPr>
              <w:pStyle w:val="TableParagraph"/>
              <w:spacing w:before="126" w:line="278" w:lineRule="auto"/>
              <w:ind w:left="60" w:right="89"/>
              <w:rPr>
                <w:sz w:val="18"/>
              </w:rPr>
            </w:pPr>
            <w:r>
              <w:rPr>
                <w:color w:val="414042"/>
                <w:sz w:val="18"/>
              </w:rPr>
              <w:t>Arrangements/agreements are in place with Aboriginal Community Controlled Health Services if locally appropriate</w:t>
            </w: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2" w:space="0" w:color="000000"/>
              <w:right w:val="single" w:sz="2" w:space="0" w:color="000000"/>
            </w:tcBorders>
          </w:tcPr>
          <w:p w:rsidR="00582B74" w:rsidRDefault="00582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right w:val="nil"/>
            </w:tcBorders>
          </w:tcPr>
          <w:p w:rsidR="00582B74" w:rsidRDefault="00582B74">
            <w:pPr>
              <w:pStyle w:val="TableParagraph"/>
              <w:rPr>
                <w:rFonts w:ascii="HelveticaNeueLT Std"/>
                <w:b/>
                <w:sz w:val="20"/>
              </w:rPr>
            </w:pPr>
          </w:p>
          <w:p w:rsidR="00582B74" w:rsidRDefault="00421F7C">
            <w:pPr>
              <w:pStyle w:val="TableParagraph"/>
              <w:spacing w:before="128"/>
              <w:ind w:left="55"/>
              <w:rPr>
                <w:sz w:val="18"/>
              </w:rPr>
            </w:pPr>
            <w:r>
              <w:rPr>
                <w:color w:val="414042"/>
                <w:sz w:val="18"/>
              </w:rPr>
              <w:t>C1.4</w:t>
            </w:r>
          </w:p>
        </w:tc>
      </w:tr>
    </w:tbl>
    <w:p w:rsidR="00582B74" w:rsidRPr="00BC1357" w:rsidRDefault="00421F7C">
      <w:pPr>
        <w:pStyle w:val="BodyText"/>
        <w:spacing w:before="132"/>
        <w:ind w:left="183"/>
      </w:pPr>
      <w:r>
        <w:rPr>
          <w:color w:val="414042"/>
        </w:rPr>
        <w:t xml:space="preserve">Note – Standards (5th </w:t>
      </w:r>
      <w:proofErr w:type="spellStart"/>
      <w:r>
        <w:rPr>
          <w:color w:val="414042"/>
        </w:rPr>
        <w:t>edn</w:t>
      </w:r>
      <w:proofErr w:type="spellEnd"/>
      <w:r>
        <w:rPr>
          <w:color w:val="414042"/>
        </w:rPr>
        <w:t xml:space="preserve">): </w:t>
      </w:r>
      <w:r w:rsidRPr="00BC1357">
        <w:t>C = Core module, GP = General Practice module, QI = Quality Improvement module</w:t>
      </w:r>
    </w:p>
    <w:p w:rsidR="00582B74" w:rsidRPr="00C10DC2" w:rsidRDefault="00421F7C">
      <w:pPr>
        <w:pStyle w:val="BodyText"/>
        <w:spacing w:before="65"/>
        <w:ind w:left="183"/>
        <w:rPr>
          <w:i/>
        </w:rPr>
      </w:pPr>
      <w:r w:rsidRPr="00D10BF8">
        <w:rPr>
          <w:i/>
        </w:rPr>
        <w:t xml:space="preserve">ACCHO, Aboriginal Community Controlled Health </w:t>
      </w:r>
      <w:proofErr w:type="spellStart"/>
      <w:r w:rsidRPr="00D10BF8">
        <w:rPr>
          <w:i/>
        </w:rPr>
        <w:t>Organisation</w:t>
      </w:r>
      <w:proofErr w:type="spellEnd"/>
      <w:r w:rsidRPr="00D10BF8">
        <w:rPr>
          <w:i/>
        </w:rPr>
        <w:t xml:space="preserve">; NACCHO, National Aboriginal Community Controlled Health </w:t>
      </w:r>
      <w:proofErr w:type="spellStart"/>
      <w:r w:rsidRPr="00D10BF8">
        <w:rPr>
          <w:i/>
        </w:rPr>
        <w:t>Organisation</w:t>
      </w:r>
      <w:proofErr w:type="spellEnd"/>
      <w:r w:rsidR="00C10DC2">
        <w:rPr>
          <w:i/>
        </w:rPr>
        <w:t xml:space="preserve">; </w:t>
      </w:r>
      <w:r w:rsidR="00C10DC2" w:rsidRPr="00C10DC2">
        <w:rPr>
          <w:i/>
          <w:color w:val="414042"/>
        </w:rPr>
        <w:t>PIP IHI, Practice Incentives Program Indigenous Health Incentive</w:t>
      </w:r>
    </w:p>
    <w:p w:rsidR="00582B74" w:rsidRDefault="00421F7C">
      <w:pPr>
        <w:pStyle w:val="BodyText"/>
        <w:spacing w:before="64" w:line="249" w:lineRule="auto"/>
        <w:ind w:left="183" w:right="376"/>
      </w:pPr>
      <w:r w:rsidRPr="00C10DC2">
        <w:rPr>
          <w:i/>
          <w:color w:val="414042"/>
        </w:rPr>
        <w:t xml:space="preserve">*The Royal Australian College of General Practitioners. Standards for general practices. 5th </w:t>
      </w:r>
      <w:proofErr w:type="spellStart"/>
      <w:r w:rsidRPr="00C10DC2">
        <w:rPr>
          <w:i/>
          <w:color w:val="414042"/>
        </w:rPr>
        <w:t>edn</w:t>
      </w:r>
      <w:proofErr w:type="spellEnd"/>
      <w:r w:rsidRPr="00C10DC2">
        <w:rPr>
          <w:i/>
          <w:color w:val="414042"/>
        </w:rPr>
        <w:t xml:space="preserve">. East Melbourne, Vic: RACGP, 2017. Available at </w:t>
      </w:r>
      <w:hyperlink r:id="rId39">
        <w:r w:rsidRPr="0021714A">
          <w:rPr>
            <w:i/>
            <w:color w:val="EE3124"/>
          </w:rPr>
          <w:t>www.racgp.org.au/running-a-practice/practice-standards/standards-</w:t>
        </w:r>
      </w:hyperlink>
      <w:r w:rsidRPr="0021714A">
        <w:rPr>
          <w:color w:val="EE3124"/>
        </w:rPr>
        <w:t xml:space="preserve"> </w:t>
      </w:r>
      <w:hyperlink r:id="rId40">
        <w:r w:rsidRPr="0021714A">
          <w:rPr>
            <w:color w:val="EE3124"/>
          </w:rPr>
          <w:t xml:space="preserve">5th-edition </w:t>
        </w:r>
      </w:hyperlink>
      <w:r>
        <w:rPr>
          <w:color w:val="414042"/>
        </w:rPr>
        <w:t>[Accessed 4 September 2019].</w:t>
      </w:r>
    </w:p>
    <w:p w:rsidR="00582B74" w:rsidRDefault="001F5715">
      <w:pPr>
        <w:pStyle w:val="BodyText"/>
        <w:spacing w:before="58" w:line="249" w:lineRule="auto"/>
        <w:ind w:left="183"/>
      </w:pPr>
      <w:r>
        <w:pict>
          <v:group id="_x0000_s1026" style="position:absolute;left:0;text-align:left;margin-left:28.35pt;margin-top:28.15pt;width:788.05pt;height:.75pt;z-index:-251652096;mso-wrap-distance-left:0;mso-wrap-distance-right:0;mso-position-horizontal-relative:page" coordorigin="567,563" coordsize="15761,15">
            <v:line id="_x0000_s1033" style="position:absolute" from="567,570" to="4961,570" strokecolor="#414042"/>
            <v:line id="_x0000_s1032" style="position:absolute" from="4961,570" to="5414,570" strokecolor="#414042"/>
            <v:line id="_x0000_s1031" style="position:absolute" from="5414,570" to="5868,570" strokecolor="#414042"/>
            <v:line id="_x0000_s1030" style="position:absolute" from="5868,570" to="8726,570" strokecolor="#414042"/>
            <v:line id="_x0000_s1029" style="position:absolute" from="8726,570" to="11585,570" strokecolor="#414042"/>
            <v:line id="_x0000_s1028" style="position:absolute" from="11585,570" to="14443,570" strokecolor="#414042"/>
            <v:line id="_x0000_s1027" style="position:absolute" from="14443,570" to="16328,570" strokecolor="#414042"/>
            <w10:wrap type="topAndBottom" anchorx="page"/>
          </v:group>
        </w:pict>
      </w:r>
      <w:r w:rsidR="00421F7C">
        <w:rPr>
          <w:color w:val="414042"/>
        </w:rPr>
        <w:t>†</w:t>
      </w:r>
      <w:proofErr w:type="spellStart"/>
      <w:r w:rsidR="00421F7C">
        <w:rPr>
          <w:color w:val="414042"/>
        </w:rPr>
        <w:t>Vasista</w:t>
      </w:r>
      <w:proofErr w:type="spellEnd"/>
      <w:r w:rsidR="00421F7C">
        <w:rPr>
          <w:color w:val="414042"/>
        </w:rPr>
        <w:t xml:space="preserve"> V. Race in the workplace: A barometer of </w:t>
      </w:r>
      <w:proofErr w:type="spellStart"/>
      <w:r w:rsidR="00421F7C">
        <w:rPr>
          <w:color w:val="414042"/>
        </w:rPr>
        <w:t>organisational</w:t>
      </w:r>
      <w:proofErr w:type="spellEnd"/>
      <w:r w:rsidR="00421F7C">
        <w:rPr>
          <w:color w:val="414042"/>
        </w:rPr>
        <w:t xml:space="preserve"> health. </w:t>
      </w:r>
      <w:proofErr w:type="spellStart"/>
      <w:r w:rsidR="00421F7C">
        <w:rPr>
          <w:color w:val="414042"/>
        </w:rPr>
        <w:t>Polgate</w:t>
      </w:r>
      <w:proofErr w:type="spellEnd"/>
      <w:r w:rsidR="00421F7C">
        <w:rPr>
          <w:color w:val="414042"/>
        </w:rPr>
        <w:t xml:space="preserve">, East Sussex: Public World, 2015. Available at </w:t>
      </w:r>
      <w:hyperlink r:id="rId41">
        <w:r w:rsidR="00421F7C" w:rsidRPr="0021714A">
          <w:rPr>
            <w:color w:val="EE3124"/>
          </w:rPr>
          <w:t>www.publicworld.org/blog/race_in_the_workplace_a_barometer_of_healthy_</w:t>
        </w:r>
      </w:hyperlink>
      <w:r w:rsidR="00421F7C" w:rsidRPr="0021714A">
        <w:rPr>
          <w:color w:val="EE3124"/>
        </w:rPr>
        <w:t xml:space="preserve"> </w:t>
      </w:r>
      <w:hyperlink r:id="rId42">
        <w:proofErr w:type="spellStart"/>
        <w:r w:rsidR="00421F7C" w:rsidRPr="0021714A">
          <w:rPr>
            <w:color w:val="EE3124"/>
          </w:rPr>
          <w:t>organisations_and_communities</w:t>
        </w:r>
        <w:proofErr w:type="spellEnd"/>
        <w:r w:rsidR="00421F7C">
          <w:rPr>
            <w:color w:val="F04D30"/>
          </w:rPr>
          <w:t xml:space="preserve"> </w:t>
        </w:r>
      </w:hyperlink>
      <w:r w:rsidR="00421F7C">
        <w:rPr>
          <w:color w:val="414042"/>
        </w:rPr>
        <w:t>[Accessed 4 September 2019].</w:t>
      </w:r>
    </w:p>
    <w:p w:rsidR="00582B74" w:rsidRDefault="00582B74">
      <w:pPr>
        <w:pStyle w:val="BodyText"/>
        <w:rPr>
          <w:sz w:val="20"/>
        </w:rPr>
      </w:pPr>
    </w:p>
    <w:p w:rsidR="00582B74" w:rsidRDefault="00582B74">
      <w:pPr>
        <w:pStyle w:val="BodyText"/>
        <w:rPr>
          <w:sz w:val="20"/>
        </w:rPr>
      </w:pPr>
    </w:p>
    <w:p w:rsidR="00582B74" w:rsidRDefault="00582B74">
      <w:pPr>
        <w:pStyle w:val="BodyText"/>
        <w:rPr>
          <w:sz w:val="20"/>
        </w:rPr>
      </w:pPr>
    </w:p>
    <w:p w:rsidR="00582B74" w:rsidRDefault="00582B74">
      <w:pPr>
        <w:pStyle w:val="BodyText"/>
        <w:rPr>
          <w:sz w:val="20"/>
        </w:rPr>
      </w:pPr>
    </w:p>
    <w:p w:rsidR="00582B74" w:rsidRDefault="00582B74">
      <w:pPr>
        <w:pStyle w:val="BodyText"/>
        <w:rPr>
          <w:sz w:val="20"/>
        </w:rPr>
      </w:pPr>
    </w:p>
    <w:p w:rsidR="00582B74" w:rsidRDefault="00582B74">
      <w:pPr>
        <w:pStyle w:val="BodyText"/>
        <w:spacing w:before="5"/>
        <w:rPr>
          <w:sz w:val="20"/>
        </w:rPr>
      </w:pPr>
    </w:p>
    <w:p w:rsidR="00582B74" w:rsidRDefault="00421F7C">
      <w:pPr>
        <w:spacing w:before="100"/>
        <w:ind w:left="126"/>
        <w:rPr>
          <w:rFonts w:ascii="HelveticaNeueLT Std Lt"/>
          <w:sz w:val="12"/>
        </w:rPr>
      </w:pPr>
      <w:r>
        <w:rPr>
          <w:rFonts w:ascii="HelveticaNeueLT Std Lt"/>
          <w:color w:val="414042"/>
          <w:sz w:val="12"/>
        </w:rPr>
        <w:t>20695</w:t>
      </w:r>
    </w:p>
    <w:p w:rsidR="00582B74" w:rsidRDefault="00582B74">
      <w:pPr>
        <w:pStyle w:val="BodyText"/>
        <w:spacing w:before="8"/>
        <w:rPr>
          <w:rFonts w:ascii="HelveticaNeueLT Std Lt"/>
          <w:sz w:val="23"/>
        </w:rPr>
      </w:pPr>
    </w:p>
    <w:p w:rsidR="00582B74" w:rsidRDefault="00421F7C">
      <w:pPr>
        <w:spacing w:before="100"/>
        <w:ind w:left="126"/>
        <w:rPr>
          <w:rFonts w:ascii="HelveticaNeueLT Std Lt"/>
          <w:sz w:val="15"/>
        </w:rPr>
      </w:pPr>
      <w:r>
        <w:rPr>
          <w:sz w:val="15"/>
        </w:rPr>
        <w:lastRenderedPageBreak/>
        <w:t xml:space="preserve">4 </w:t>
      </w:r>
      <w:r>
        <w:rPr>
          <w:rFonts w:ascii="HelveticaNeueLT Std Lt"/>
          <w:sz w:val="15"/>
        </w:rPr>
        <w:t>| Good practice table: Five steps towards excellent Aboriginal and Torres Strait Islander healthcare</w:t>
      </w:r>
    </w:p>
    <w:sectPr w:rsidR="00582B74">
      <w:pgSz w:w="16840" w:h="11910" w:orient="landscape"/>
      <w:pgMar w:top="440" w:right="3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82B74"/>
    <w:rsid w:val="001F5715"/>
    <w:rsid w:val="0021714A"/>
    <w:rsid w:val="003646E5"/>
    <w:rsid w:val="00421F7C"/>
    <w:rsid w:val="00582B74"/>
    <w:rsid w:val="005B0749"/>
    <w:rsid w:val="006323A7"/>
    <w:rsid w:val="006E37AE"/>
    <w:rsid w:val="00BC1357"/>
    <w:rsid w:val="00C10DC2"/>
    <w:rsid w:val="00D1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  <w15:docId w15:val="{408E9F46-2DA8-4A17-B4E5-CBF10CA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83"/>
      <w:outlineLvl w:val="0"/>
    </w:pPr>
    <w:rPr>
      <w:rFonts w:ascii="HelveticaNeueLT Std" w:eastAsia="HelveticaNeueLT Std" w:hAnsi="HelveticaNeueLT Std" w:cs="HelveticaNeueLT St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7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www.racgp.org.au/running-a-practice/practice-standards/standards-5th-edition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publicworld.org/blog/race_in_the_workplace_a_barometer_of_healthy_organisations_and_communities" TargetMode="External"/><Relationship Id="rId47" Type="http://schemas.openxmlformats.org/officeDocument/2006/relationships/customXml" Target="../customXml/item4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s://www.racgp.org.au/the-racgp/faculties/atsi/becoming-a-member" TargetMode="External"/><Relationship Id="rId40" Type="http://schemas.openxmlformats.org/officeDocument/2006/relationships/hyperlink" Target="http://www.racgp.org.au/running-a-practice/practice-standards/standards-5th-edition" TargetMode="External"/><Relationship Id="rId45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www.racgp.org.au/home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s://www.racgp.org.au/the-racgp/faculties/atsi/education/post-fellowship/cultural-awareness-and-cultural-safety-training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1.png"/><Relationship Id="rId46" Type="http://schemas.openxmlformats.org/officeDocument/2006/relationships/customXml" Target="../customXml/item3.xml"/><Relationship Id="rId20" Type="http://schemas.openxmlformats.org/officeDocument/2006/relationships/image" Target="media/image16.png"/><Relationship Id="rId41" Type="http://schemas.openxmlformats.org/officeDocument/2006/relationships/hyperlink" Target="http://www.publicworld.org/blog/race_in_the_workplace_a_barometer_of_healthy_organisations_and_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84CBE79104049B170EE5E57F3DD45" ma:contentTypeVersion="0" ma:contentTypeDescription="Create a new document." ma:contentTypeScope="" ma:versionID="02bf636fe6dd2ad966743f4e44b5c0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D3757-2BDD-4252-8A7E-C6C626189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4FDDA-058D-43D7-8B42-79138B4196C4}"/>
</file>

<file path=customXml/itemProps3.xml><?xml version="1.0" encoding="utf-8"?>
<ds:datastoreItem xmlns:ds="http://schemas.openxmlformats.org/officeDocument/2006/customXml" ds:itemID="{97428B17-0305-495F-8DE8-FD88D85DA82E}"/>
</file>

<file path=customXml/itemProps4.xml><?xml version="1.0" encoding="utf-8"?>
<ds:datastoreItem xmlns:ds="http://schemas.openxmlformats.org/officeDocument/2006/customXml" ds:itemID="{EA592BB0-524B-484D-A569-CF98FEB80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Freeman</dc:creator>
  <cp:lastModifiedBy>Kate Freeman</cp:lastModifiedBy>
  <cp:revision>2</cp:revision>
  <dcterms:created xsi:type="dcterms:W3CDTF">2019-10-21T01:38:00Z</dcterms:created>
  <dcterms:modified xsi:type="dcterms:W3CDTF">2019-10-21T01:38:00Z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2019-10-17T00:00:00Z</vt:filetime>
  </property>
  <property fmtid="{D5CDD505-2E9C-101B-9397-08002B2CF9AE}" pid="5" name="ContentTypeId">
    <vt:lpwstr>0x010100DE784CBE79104049B170EE5E57F3DD45</vt:lpwstr>
  </property>
  <property fmtid="{D5CDD505-2E9C-101B-9397-08002B2CF9AE}" pid="6" name="Order">
    <vt:r8>100</vt:r8>
  </property>
</Properties>
</file>