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A9E0" w14:textId="77777777" w:rsidR="00636B83" w:rsidRDefault="00636B83" w:rsidP="00636B83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bookmarkStart w:id="0" w:name="_Toc193748871"/>
      <w:bookmarkStart w:id="1" w:name="_Toc196206848"/>
      <w:bookmarkStart w:id="2" w:name="_Toc196832773"/>
      <w:r w:rsidRPr="00636B83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 xml:space="preserve">3.9 MFI and PDSA  – Patient Engagement and Reminders </w:t>
      </w:r>
      <w:bookmarkStart w:id="3" w:name="_3.2_Activity_–"/>
      <w:bookmarkStart w:id="4" w:name="_Toc193748872"/>
      <w:bookmarkEnd w:id="0"/>
      <w:bookmarkEnd w:id="3"/>
    </w:p>
    <w:p w14:paraId="26BDEA64" w14:textId="7427C000" w:rsidR="00636B83" w:rsidRPr="00636B83" w:rsidRDefault="00636B83" w:rsidP="00636B83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r w:rsidRPr="00636B83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drawing>
          <wp:anchor distT="0" distB="0" distL="114300" distR="114300" simplePos="0" relativeHeight="251659264" behindDoc="1" locked="0" layoutInCell="1" allowOverlap="1" wp14:anchorId="2A28B8C8" wp14:editId="77459F2E">
            <wp:simplePos x="0" y="0"/>
            <wp:positionH relativeFrom="column">
              <wp:posOffset>-194487</wp:posOffset>
            </wp:positionH>
            <wp:positionV relativeFrom="paragraph">
              <wp:posOffset>393670</wp:posOffset>
            </wp:positionV>
            <wp:extent cx="609600" cy="609600"/>
            <wp:effectExtent l="0" t="0" r="0" b="0"/>
            <wp:wrapThrough wrapText="bothSides">
              <wp:wrapPolygon edited="0">
                <wp:start x="15525" y="0"/>
                <wp:lineTo x="6750" y="2025"/>
                <wp:lineTo x="0" y="6750"/>
                <wp:lineTo x="675" y="14175"/>
                <wp:lineTo x="6075" y="19575"/>
                <wp:lineTo x="8100" y="20925"/>
                <wp:lineTo x="12825" y="20925"/>
                <wp:lineTo x="14850" y="19575"/>
                <wp:lineTo x="19575" y="14175"/>
                <wp:lineTo x="20250" y="4050"/>
                <wp:lineTo x="18225" y="0"/>
                <wp:lineTo x="15525" y="0"/>
              </wp:wrapPolygon>
            </wp:wrapThrough>
            <wp:docPr id="75944216" name="Graphic 75944216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30455" name="Graphic 1846130455" descr="Bullsey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bookmarkEnd w:id="2"/>
      <w:bookmarkEnd w:id="4"/>
    </w:p>
    <w:tbl>
      <w:tblPr>
        <w:tblStyle w:val="PlainTable11"/>
        <w:tblpPr w:leftFromText="180" w:rightFromText="180" w:vertAnchor="text" w:horzAnchor="margin" w:tblpX="421" w:tblpY="114"/>
        <w:tblW w:w="0" w:type="auto"/>
        <w:tblLook w:val="04A0" w:firstRow="1" w:lastRow="0" w:firstColumn="1" w:lastColumn="0" w:noHBand="0" w:noVBand="1"/>
      </w:tblPr>
      <w:tblGrid>
        <w:gridCol w:w="1980"/>
        <w:gridCol w:w="2833"/>
        <w:gridCol w:w="1061"/>
        <w:gridCol w:w="3754"/>
      </w:tblGrid>
      <w:tr w:rsidR="00636B83" w:rsidRPr="00636B83" w14:paraId="3BF2AAE9" w14:textId="77777777" w:rsidTr="008F2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D5CC54" w14:textId="77777777" w:rsidR="00636B83" w:rsidRPr="00636B83" w:rsidRDefault="00636B83" w:rsidP="00636B83">
            <w:pPr>
              <w:widowControl w:val="0"/>
              <w:spacing w:before="120" w:after="120"/>
              <w:ind w:left="306"/>
              <w:textAlignment w:val="baseline"/>
              <w:rPr>
                <w:rFonts w:ascii="Karla" w:eastAsia="Calibri" w:hAnsi="Karla" w:cs="Calibri"/>
                <w:color w:val="58595B"/>
              </w:rPr>
            </w:pPr>
            <w:r w:rsidRPr="00636B83">
              <w:rPr>
                <w:rFonts w:ascii="Karla" w:eastAsia="Calibri" w:hAnsi="Karla" w:cs="Calibri"/>
                <w:color w:val="58595B"/>
              </w:rPr>
              <w:t>Activity aim</w:t>
            </w:r>
          </w:p>
        </w:tc>
        <w:tc>
          <w:tcPr>
            <w:tcW w:w="7654" w:type="dxa"/>
            <w:gridSpan w:val="3"/>
          </w:tcPr>
          <w:p w14:paraId="4B0C8FBA" w14:textId="77777777" w:rsidR="00636B83" w:rsidRPr="00636B83" w:rsidRDefault="00636B83" w:rsidP="00636B83">
            <w:pPr>
              <w:widowControl w:val="0"/>
              <w:spacing w:before="40" w:after="12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Calibri" w:hAnsi="Karla" w:cs="Calibri"/>
                <w:color w:val="58595B"/>
              </w:rPr>
            </w:pPr>
            <w:r w:rsidRPr="00636B83">
              <w:rPr>
                <w:rFonts w:ascii="Karla" w:eastAsia="Calibri" w:hAnsi="Karla" w:cs="Calibri"/>
                <w:color w:val="58595B"/>
              </w:rPr>
              <w:t xml:space="preserve">Develop and apply systems for patient recalls and reminders to enhance in MyMedicare </w:t>
            </w:r>
            <w:proofErr w:type="gramStart"/>
            <w:r w:rsidRPr="00636B83">
              <w:rPr>
                <w:rFonts w:ascii="Karla" w:eastAsia="Calibri" w:hAnsi="Karla" w:cs="Calibri"/>
                <w:color w:val="58595B"/>
              </w:rPr>
              <w:t>registration ,</w:t>
            </w:r>
            <w:proofErr w:type="gramEnd"/>
            <w:r w:rsidRPr="00636B83">
              <w:rPr>
                <w:rFonts w:ascii="Karla" w:eastAsia="Calibri" w:hAnsi="Karla" w:cs="Calibri"/>
                <w:color w:val="58595B"/>
              </w:rPr>
              <w:t xml:space="preserve"> Care Planning and the importance of frequent reviews to enhance chronic conditions </w:t>
            </w:r>
            <w:proofErr w:type="gramStart"/>
            <w:r w:rsidRPr="00636B83">
              <w:rPr>
                <w:rFonts w:ascii="Karla" w:eastAsia="Calibri" w:hAnsi="Karla" w:cs="Calibri"/>
                <w:color w:val="58595B"/>
              </w:rPr>
              <w:t>management..</w:t>
            </w:r>
            <w:proofErr w:type="gramEnd"/>
          </w:p>
        </w:tc>
      </w:tr>
      <w:tr w:rsidR="00636B83" w:rsidRPr="00636B83" w14:paraId="5D315D98" w14:textId="77777777" w:rsidTr="00636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938C67" w14:textId="77777777" w:rsidR="00636B83" w:rsidRPr="00636B83" w:rsidRDefault="00636B83" w:rsidP="00636B83">
            <w:pPr>
              <w:widowControl w:val="0"/>
              <w:spacing w:after="120"/>
              <w:ind w:left="306" w:hanging="12"/>
              <w:textAlignment w:val="baseline"/>
              <w:rPr>
                <w:rFonts w:ascii="Karla" w:eastAsia="Calibri" w:hAnsi="Karla" w:cs="Calibri"/>
                <w:color w:val="58595B"/>
              </w:rPr>
            </w:pPr>
            <w:r w:rsidRPr="00636B83">
              <w:rPr>
                <w:rFonts w:ascii="Karla" w:eastAsia="Calibri" w:hAnsi="Karla" w:cs="Calibri"/>
                <w:color w:val="58595B"/>
              </w:rPr>
              <w:t xml:space="preserve">QI </w:t>
            </w:r>
            <w:proofErr w:type="gramStart"/>
            <w:r w:rsidRPr="00636B83">
              <w:rPr>
                <w:rFonts w:ascii="Karla" w:eastAsia="Calibri" w:hAnsi="Karla" w:cs="Calibri"/>
                <w:color w:val="58595B"/>
              </w:rPr>
              <w:t>lead</w:t>
            </w:r>
            <w:proofErr w:type="gramEnd"/>
            <w:r w:rsidRPr="00636B83">
              <w:rPr>
                <w:rFonts w:ascii="Karla" w:eastAsia="Calibri" w:hAnsi="Karla" w:cs="Calibri"/>
                <w:color w:val="58595B"/>
              </w:rPr>
              <w:t xml:space="preserve"> &amp; team members</w:t>
            </w:r>
          </w:p>
        </w:tc>
        <w:sdt>
          <w:sdtPr>
            <w:rPr>
              <w:rFonts w:ascii="Karla" w:eastAsia="Calibri" w:hAnsi="Karla" w:cs="Calibri"/>
              <w:color w:val="58595B"/>
            </w:rPr>
            <w:id w:val="-1441756120"/>
            <w:placeholder>
              <w:docPart w:val="589EE61D11E94DC596FF923F5BE9A58C"/>
            </w:placeholder>
            <w:showingPlcHdr/>
          </w:sdtPr>
          <w:sdtContent>
            <w:tc>
              <w:tcPr>
                <w:tcW w:w="7654" w:type="dxa"/>
                <w:gridSpan w:val="3"/>
              </w:tcPr>
              <w:p w14:paraId="227E2A81" w14:textId="77777777" w:rsidR="00636B83" w:rsidRPr="00636B83" w:rsidRDefault="00636B83" w:rsidP="00636B83">
                <w:pPr>
                  <w:widowControl w:val="0"/>
                  <w:pBdr>
                    <w:right w:val="single" w:sz="4" w:space="4" w:color="auto"/>
                  </w:pBdr>
                  <w:spacing w:after="120"/>
                  <w:ind w:left="85"/>
                  <w:textAlignment w:val="baseline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Karla" w:eastAsia="Calibri" w:hAnsi="Karla" w:cs="Calibri"/>
                    <w:color w:val="58595B"/>
                  </w:rPr>
                </w:pPr>
                <w:r w:rsidRPr="00636B83">
                  <w:rPr>
                    <w:rFonts w:ascii="Karla" w:eastAsia="Calibri" w:hAnsi="Karla" w:cs="Calibri"/>
                    <w:color w:val="58595B"/>
                  </w:rPr>
                  <w:t>Who will need to be involved?</w:t>
                </w:r>
              </w:p>
            </w:tc>
          </w:sdtContent>
        </w:sdt>
      </w:tr>
      <w:tr w:rsidR="00636B83" w:rsidRPr="00636B83" w14:paraId="2360D681" w14:textId="77777777" w:rsidTr="008F2D76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E07C0A" w14:textId="77777777" w:rsidR="00636B83" w:rsidRPr="00636B83" w:rsidRDefault="00636B83" w:rsidP="00636B83">
            <w:pPr>
              <w:widowControl w:val="0"/>
              <w:spacing w:after="120"/>
              <w:ind w:left="306" w:hanging="12"/>
              <w:textAlignment w:val="baseline"/>
              <w:rPr>
                <w:rFonts w:ascii="Karla" w:eastAsia="Calibri" w:hAnsi="Karla" w:cs="Calibri"/>
                <w:color w:val="58595B"/>
              </w:rPr>
            </w:pPr>
            <w:r w:rsidRPr="00636B83">
              <w:rPr>
                <w:rFonts w:ascii="Karla" w:eastAsia="Calibri" w:hAnsi="Karla" w:cs="Calibri"/>
                <w:color w:val="58595B"/>
              </w:rPr>
              <w:t>Start date</w:t>
            </w:r>
          </w:p>
        </w:tc>
        <w:sdt>
          <w:sdtPr>
            <w:rPr>
              <w:rFonts w:ascii="Karla" w:eastAsia="Calibri" w:hAnsi="Karla" w:cs="Calibri"/>
              <w:color w:val="58595B"/>
            </w:rPr>
            <w:id w:val="1111013231"/>
            <w:placeholder>
              <w:docPart w:val="7BDB4E8057914C24A648B0BD25FEDF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804" w:type="dxa"/>
              </w:tcPr>
              <w:p w14:paraId="44037415" w14:textId="77777777" w:rsidR="00636B83" w:rsidRPr="00636B83" w:rsidRDefault="00636B83" w:rsidP="00636B83">
                <w:pPr>
                  <w:widowControl w:val="0"/>
                  <w:pBdr>
                    <w:right w:val="single" w:sz="4" w:space="4" w:color="auto"/>
                  </w:pBdr>
                  <w:spacing w:after="120"/>
                  <w:ind w:left="85" w:hanging="12"/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Calibri" w:hAnsi="Karla" w:cs="Calibri"/>
                    <w:color w:val="58595B"/>
                  </w:rPr>
                </w:pPr>
                <w:r w:rsidRPr="00636B83">
                  <w:rPr>
                    <w:rFonts w:ascii="Karla" w:eastAsia="Karla" w:hAnsi="Karla" w:cs="Karla"/>
                    <w:color w:val="3E3E3E"/>
                  </w:rPr>
                  <w:t xml:space="preserve"> </w:t>
                </w:r>
                <w:r w:rsidRPr="00636B83">
                  <w:rPr>
                    <w:rFonts w:ascii="Karla" w:eastAsia="Karla" w:hAnsi="Karla" w:cs="Karla"/>
                    <w:color w:val="666666"/>
                  </w:rPr>
                  <w:t>Start</w:t>
                </w:r>
                <w:r w:rsidRPr="00636B83">
                  <w:rPr>
                    <w:rFonts w:ascii="Karla" w:eastAsia="Times New Roman" w:hAnsi="Karla" w:cs="Arial"/>
                    <w:color w:val="3E3E3E"/>
                    <w:lang w:eastAsia="en-AU"/>
                  </w:rPr>
                  <w:t xml:space="preserve"> </w:t>
                </w:r>
                <w:r w:rsidRPr="00636B83">
                  <w:rPr>
                    <w:rFonts w:ascii="Karla" w:eastAsia="Karla" w:hAnsi="Karla" w:cs="Karla"/>
                    <w:color w:val="666666"/>
                  </w:rPr>
                  <w:t>date</w:t>
                </w:r>
              </w:p>
            </w:tc>
          </w:sdtContent>
        </w:sdt>
        <w:tc>
          <w:tcPr>
            <w:tcW w:w="0" w:type="auto"/>
          </w:tcPr>
          <w:p w14:paraId="53892B69" w14:textId="77777777" w:rsidR="00636B83" w:rsidRPr="00636B83" w:rsidRDefault="00636B83" w:rsidP="00636B83">
            <w:pPr>
              <w:widowControl w:val="0"/>
              <w:pBdr>
                <w:right w:val="single" w:sz="4" w:space="4" w:color="auto"/>
              </w:pBdr>
              <w:spacing w:before="120"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Times New Roman" w:hAnsi="Karla" w:cs="Arial"/>
                <w:b/>
                <w:bCs/>
                <w:color w:val="FFFFFF"/>
                <w:lang w:eastAsia="en-AU"/>
              </w:rPr>
            </w:pPr>
            <w:r w:rsidRPr="00636B83">
              <w:rPr>
                <w:rFonts w:ascii="Karla" w:eastAsia="Calibri" w:hAnsi="Karla" w:cs="Calibri"/>
                <w:b/>
                <w:bCs/>
                <w:color w:val="58595B"/>
              </w:rPr>
              <w:t>End date</w:t>
            </w:r>
          </w:p>
        </w:tc>
        <w:sdt>
          <w:sdtPr>
            <w:rPr>
              <w:rFonts w:ascii="Karla" w:eastAsia="Calibri" w:hAnsi="Karla" w:cs="Calibri"/>
              <w:color w:val="58595B"/>
            </w:rPr>
            <w:id w:val="-2015602010"/>
            <w:placeholder>
              <w:docPart w:val="76BD5B547C32479FA8EA6F9F5254B41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16" w:type="dxa"/>
              </w:tcPr>
              <w:p w14:paraId="5053368E" w14:textId="77777777" w:rsidR="00636B83" w:rsidRPr="00636B83" w:rsidRDefault="00636B83" w:rsidP="00636B83">
                <w:pPr>
                  <w:widowControl w:val="0"/>
                  <w:pBdr>
                    <w:right w:val="single" w:sz="4" w:space="4" w:color="auto"/>
                  </w:pBdr>
                  <w:spacing w:before="40" w:after="120"/>
                  <w:ind w:left="85"/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Times New Roman" w:hAnsi="Karla" w:cs="Arial"/>
                    <w:color w:val="3E3E3E"/>
                    <w:lang w:eastAsia="en-AU"/>
                  </w:rPr>
                </w:pPr>
                <w:r w:rsidRPr="00636B83">
                  <w:rPr>
                    <w:rFonts w:ascii="Karla" w:eastAsia="Karla" w:hAnsi="Karla" w:cs="Karla"/>
                    <w:color w:val="3E3E3E"/>
                  </w:rPr>
                  <w:t xml:space="preserve"> </w:t>
                </w:r>
                <w:r w:rsidRPr="00636B83">
                  <w:rPr>
                    <w:rFonts w:ascii="Karla" w:eastAsia="Karla" w:hAnsi="Karla" w:cs="Karla"/>
                    <w:color w:val="666666"/>
                  </w:rPr>
                  <w:t>end</w:t>
                </w:r>
                <w:r w:rsidRPr="00636B83">
                  <w:rPr>
                    <w:rFonts w:ascii="Karla" w:eastAsia="Times New Roman" w:hAnsi="Karla" w:cs="Arial"/>
                    <w:color w:val="3E3E3E"/>
                    <w:lang w:eastAsia="en-AU"/>
                  </w:rPr>
                  <w:t xml:space="preserve"> </w:t>
                </w:r>
                <w:r w:rsidRPr="00636B83">
                  <w:rPr>
                    <w:rFonts w:ascii="Karla" w:eastAsia="Karla" w:hAnsi="Karla" w:cs="Karla"/>
                    <w:color w:val="666666"/>
                  </w:rPr>
                  <w:t>date</w:t>
                </w:r>
              </w:p>
            </w:tc>
          </w:sdtContent>
        </w:sdt>
      </w:tr>
    </w:tbl>
    <w:p w14:paraId="5511E270" w14:textId="77777777" w:rsidR="00636B83" w:rsidRDefault="00636B83" w:rsidP="00636B83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3874DDAC" w14:textId="77777777" w:rsidR="00636B83" w:rsidRDefault="00636B83" w:rsidP="00636B83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3047D849" w14:textId="77777777" w:rsidR="00636B83" w:rsidRDefault="00636B83" w:rsidP="00636B83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12B036B9" w14:textId="77777777" w:rsidR="00636B83" w:rsidRDefault="00636B83" w:rsidP="00636B83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069DF2AE" w14:textId="77777777" w:rsidR="00636B83" w:rsidRDefault="00636B83" w:rsidP="00636B83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182E0081" w14:textId="77777777" w:rsidR="00636B83" w:rsidRDefault="00636B83" w:rsidP="00636B83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794DCED4" w14:textId="77777777" w:rsidR="00636B83" w:rsidRDefault="00636B83" w:rsidP="00636B83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013F1F9C" w14:textId="77777777" w:rsidR="00636B83" w:rsidRPr="00636B83" w:rsidRDefault="00636B83" w:rsidP="00636B83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598006F2" w14:textId="6C9761D1" w:rsidR="009B1A9B" w:rsidRPr="00636B83" w:rsidRDefault="00636B83" w:rsidP="00636B83">
      <w:r w:rsidRPr="00636B83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07488" wp14:editId="6CD58150">
                <wp:simplePos x="0" y="0"/>
                <wp:positionH relativeFrom="column">
                  <wp:posOffset>118110</wp:posOffset>
                </wp:positionH>
                <wp:positionV relativeFrom="paragraph">
                  <wp:posOffset>120015</wp:posOffset>
                </wp:positionV>
                <wp:extent cx="6210300" cy="333375"/>
                <wp:effectExtent l="0" t="0" r="0" b="0"/>
                <wp:wrapNone/>
                <wp:docPr id="63466633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094913" w14:textId="77777777" w:rsidR="00636B83" w:rsidRPr="00636B83" w:rsidRDefault="00636B83" w:rsidP="00636B83">
                            <w:pPr>
                              <w:rPr>
                                <w:b/>
                                <w:bCs/>
                                <w:color w:val="484848" w:themeColor="background2"/>
                              </w:rPr>
                            </w:pPr>
                            <w:r w:rsidRPr="00636B83">
                              <w:rPr>
                                <w:b/>
                                <w:bCs/>
                                <w:color w:val="484848" w:themeColor="background2"/>
                              </w:rPr>
                              <w:t xml:space="preserve">For the above example MFI and PDSA topic ideas, use the templates in Appendix 2.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74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.3pt;margin-top:9.45pt;width:489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vRFQIAACwEAAAOAAAAZHJzL2Uyb0RvYy54bWysU1tv2yAUfp+0/4B4X+zc2s2KU2WtMk2q&#10;2krp1GeCIbYEHAYkdvbrd8DORd2epvkBHziHc/m+j8VdpxU5COcbMCUdj3JKhOFQNWZX0h+v60+f&#10;KfGBmYopMKKkR+Hp3fLjh0VrCzGBGlQlHMEkxhetLWkdgi2yzPNaaOZHYIVBpwSnWcCt22WVYy1m&#10;1yqb5PlN1oKrrAMuvMfTh95Jlym/lIKHZym9CESVFHsLaXVp3cY1Wy5YsXPM1g0f2mD/0IVmjcGi&#10;51QPLDCyd80fqXTDHXiQYcRBZyBlw0WaAacZ5++m2dTMijQLguPtGSb//9Lyp8PGvjgSuq/QIYER&#10;kNb6wuNhnKeTTsc/dkrQjxAez7CJLhCOhzeTcT7N0cXRN8Xvdh7TZJfb1vnwTYAm0SipQ1oSWuzw&#10;6EMfegqJxQysG6USNcqQFitM53m6cPZgcmWwxqXXaIVu2w0DbKE64lwOesq95esGiz8yH16YQ46x&#10;X9RteMZFKsAiMFiU1OB+/e08xiP06KWkRc2U1P/cMycoUd8NkvJlPJtFkaXNbH47wY279myvPWav&#10;7wFlOcYXYnkyY3xQJ1M60G8o71Wsii5mONYuaTiZ96FXMj4PLlarFISysiw8mo3lMXWEM0L72r0x&#10;Zwf8AzL3BCd1seIdDX1sT8RqH0A2iaMIcI/qgDtKMrE8PJ+o+et9iro88uVvAAAA//8DAFBLAwQU&#10;AAYACAAAACEAEgVYfd8AAAAIAQAADwAAAGRycy9kb3ducmV2LnhtbEyPQU/DMAyF70j8h8iTuLF0&#10;E5S2NJ2mShMSgsPGLtzSxmurNU5psq3w6/FOcLKe39Pz53w12V6ccfSdIwWLeQQCqXamo0bB/mNz&#10;n4DwQZPRvSNU8I0eVsXtTa4z4y60xfMuNIJLyGdaQRvCkEnp6xat9nM3ILF3cKPVgeXYSDPqC5fb&#10;Xi6jKJZWd8QXWj1g2WJ93J2sgtdy86631dImP3358nZYD1/7z0el7mbT+hlEwCn8heGKz+hQMFPl&#10;TmS86FknMSevMwXBfprGvKgUPC0eQBa5/P9A8QsAAP//AwBQSwECLQAUAAYACAAAACEAtoM4kv4A&#10;AADhAQAAEwAAAAAAAAAAAAAAAAAAAAAAW0NvbnRlbnRfVHlwZXNdLnhtbFBLAQItABQABgAIAAAA&#10;IQA4/SH/1gAAAJQBAAALAAAAAAAAAAAAAAAAAC8BAABfcmVscy8ucmVsc1BLAQItABQABgAIAAAA&#10;IQAkMivRFQIAACwEAAAOAAAAAAAAAAAAAAAAAC4CAABkcnMvZTJvRG9jLnhtbFBLAQItABQABgAI&#10;AAAAIQASBVh93wAAAAgBAAAPAAAAAAAAAAAAAAAAAG8EAABkcnMvZG93bnJldi54bWxQSwUGAAAA&#10;AAQABADzAAAAewUAAAAA&#10;" filled="f" stroked="f" strokeweight=".5pt">
                <v:textbox>
                  <w:txbxContent>
                    <w:p w14:paraId="6C094913" w14:textId="77777777" w:rsidR="00636B83" w:rsidRPr="00636B83" w:rsidRDefault="00636B83" w:rsidP="00636B83">
                      <w:pPr>
                        <w:rPr>
                          <w:b/>
                          <w:bCs/>
                          <w:color w:val="484848" w:themeColor="background2"/>
                        </w:rPr>
                      </w:pPr>
                      <w:r w:rsidRPr="00636B83">
                        <w:rPr>
                          <w:b/>
                          <w:bCs/>
                          <w:color w:val="484848" w:themeColor="background2"/>
                        </w:rPr>
                        <w:t xml:space="preserve">For the above example MFI and PDSA topic ideas, use the templates in Appendix 2. </w:t>
                      </w:r>
                    </w:p>
                  </w:txbxContent>
                </v:textbox>
              </v:shape>
            </w:pict>
          </mc:Fallback>
        </mc:AlternateContent>
      </w:r>
      <w:r w:rsidRPr="00636B83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975FC" wp14:editId="326038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86525" cy="523875"/>
                <wp:effectExtent l="0" t="0" r="28575" b="28575"/>
                <wp:wrapNone/>
                <wp:docPr id="55931711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rect">
                          <a:avLst/>
                        </a:prstGeom>
                        <a:solidFill>
                          <a:srgbClr val="032C4F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0291B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F34E5" id="Rectangle 10" o:spid="_x0000_s1026" style="position:absolute;margin-left:0;margin-top:-.05pt;width:510.75pt;height:4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JlggIAACUFAAAOAAAAZHJzL2Uyb0RvYy54bWysVEtPGzEQvlfqf7B8L5tdEggRG5QGpapE&#10;AQkqzo7Xzlryq2MnG/rrO/ZuCNCqh6o5bObleXz+xpdXe6PJTkBQzta0PBlRIix3jbKbmn5/XH2a&#10;UhIisw3TzoqaPotAr+YfP1x2fiYq1zrdCCCYxIZZ52vaxuhnRRF4KwwLJ84Li07pwLCIKmyKBliH&#10;2Y0uqtHorOgcNB4cFyGg9bp30nnOL6Xg8U7KICLRNcXeYv5C/q7Tt5hfstkGmG8VH9pg/9CFYcpi&#10;0ZdU1ywysgX1WyqjOLjgZDzhzhROSsVFngGnKUfvpnlomRd5FgQn+BeYwv9Ly293D/4eEIbOh1lA&#10;MU2xl2DSP/ZH9hms5xewxD4Sjsaz8fRsUk0o4eibVKfT80lCszie9hDiF+EMSUJNAS8jY8R2NyH2&#10;oYeQVCw4rZqV0jorsFkvNZAdSxd3Wi3Hq3xWb8031/TmcoS//gbRjPfcmy8OZmwl9GlyW2/ya0s6&#10;5Gt1jhkIZ8g8qVlE0fimpsFuKGF6g5TmEXLhN6eHtEN31UX5ueyDWtaIobnJ0NzfukjjX7PQ9kdy&#10;iX4eoyKuhVamptM0Th4TM2mbwBGZ2AOIx3tL0to1z/dAwPVMD56vFBa5YSHeM0Bq47i4rvEOP1I7&#10;xMANEiWtg59/sqd4ZBx6KelwVRCfH1sGghL91SIXL8rxOO1WVsaT8woVeO1Zv/bYrVk6vNQSHwbP&#10;s5jioz6IEpx5wq1epKroYpZj7f4mBmUZ+xXGd4GLxSKH4T55Fm/sg+cpecIpwfu4f2LgBwpGJO+t&#10;O6wVm71jYh+bTlq32EYnVabpEVfkUVJwFzOjhncjLftrPUcdX7f5LwAAAP//AwBQSwMEFAAGAAgA&#10;AAAhAPbJz2DbAAAABgEAAA8AAABkcnMvZG93bnJldi54bWxMj8FqwzAQRO+F/oPYQG+JZJMW17Uc&#10;SqCU9mLqhJ4Va2uZWCsjKYnz91VO7XGZ4c3bajPbkZ3Rh8GRhGwlgCF1Tg/US9jv3pYFsBAVaTU6&#10;QglXDLCp7+8qVWp3oS88t7FnCUKhVBJMjFPJeegMWhVWbkJK2Y/zVsV0+p5rry4JbkeeC/HErRoo&#10;LRg14dZgd2xPVkIh3nP7Hcxzs1tvP5vCtx9Zc5XyYTG/vgCLOMe/Mtz0kzrUyengTqQDGyWkR6KE&#10;ZQbsFoo8ewR2SOh8Dbyu+H/9+hcAAP//AwBQSwECLQAUAAYACAAAACEAtoM4kv4AAADhAQAAEwAA&#10;AAAAAAAAAAAAAAAAAAAAW0NvbnRlbnRfVHlwZXNdLnhtbFBLAQItABQABgAIAAAAIQA4/SH/1gAA&#10;AJQBAAALAAAAAAAAAAAAAAAAAC8BAABfcmVscy8ucmVsc1BLAQItABQABgAIAAAAIQCIHIJlggIA&#10;ACUFAAAOAAAAAAAAAAAAAAAAAC4CAABkcnMvZTJvRG9jLnhtbFBLAQItABQABgAIAAAAIQD2yc9g&#10;2wAAAAYBAAAPAAAAAAAAAAAAAAAAANwEAABkcnMvZG93bnJldi54bWxQSwUGAAAAAAQABADzAAAA&#10;5AUAAAAA&#10;" fillcolor="#d6ebfd" strokecolor="#003a49" strokeweight="1pt"/>
            </w:pict>
          </mc:Fallback>
        </mc:AlternateContent>
      </w:r>
    </w:p>
    <w:sectPr w:rsidR="009B1A9B" w:rsidRPr="00636B83" w:rsidSect="007B01B9">
      <w:headerReference w:type="first" r:id="rId13"/>
      <w:footerReference w:type="first" r:id="rId14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2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36B83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2585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636B8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636B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9EE61D11E94DC596FF923F5BE9A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7EBA-CAF2-4EBC-94A8-F4F8FCB1044F}"/>
      </w:docPartPr>
      <w:docPartBody>
        <w:p w:rsidR="005E7671" w:rsidRDefault="005E7671" w:rsidP="005E7671">
          <w:pPr>
            <w:pStyle w:val="589EE61D11E94DC596FF923F5BE9A58C"/>
          </w:pPr>
          <w:r w:rsidRPr="006E6C96">
            <w:rPr>
              <w:rFonts w:eastAsia="Calibri" w:cs="Calibri"/>
              <w:color w:val="58595B"/>
              <w:sz w:val="19"/>
            </w:rPr>
            <w:t>Who will need to be involved?</w:t>
          </w:r>
        </w:p>
      </w:docPartBody>
    </w:docPart>
    <w:docPart>
      <w:docPartPr>
        <w:name w:val="7BDB4E8057914C24A648B0BD25FED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38068-888F-4EB7-A5CE-FDA24232D436}"/>
      </w:docPartPr>
      <w:docPartBody>
        <w:p w:rsidR="005E7671" w:rsidRDefault="005E7671" w:rsidP="005E7671">
          <w:pPr>
            <w:pStyle w:val="7BDB4E8057914C24A648B0BD25FEDFF7"/>
          </w:pPr>
          <w:r w:rsidRPr="0082026E">
            <w:t xml:space="preserve"> </w:t>
          </w:r>
          <w:r w:rsidRPr="0082026E">
            <w:rPr>
              <w:rStyle w:val="PlaceholderText"/>
            </w:rPr>
            <w:t>Start</w:t>
          </w:r>
          <w:r w:rsidRPr="0082026E">
            <w:rPr>
              <w:rFonts w:eastAsia="Times New Roman" w:cs="Arial"/>
            </w:rPr>
            <w:t xml:space="preserve"> </w:t>
          </w:r>
          <w:r w:rsidRPr="0082026E">
            <w:rPr>
              <w:rStyle w:val="PlaceholderText"/>
            </w:rPr>
            <w:t>date</w:t>
          </w:r>
        </w:p>
      </w:docPartBody>
    </w:docPart>
    <w:docPart>
      <w:docPartPr>
        <w:name w:val="76BD5B547C32479FA8EA6F9F5254B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D01E-2DDA-4B2E-B49C-B10EA6E32BD9}"/>
      </w:docPartPr>
      <w:docPartBody>
        <w:p w:rsidR="005E7671" w:rsidRDefault="005E7671" w:rsidP="005E7671">
          <w:pPr>
            <w:pStyle w:val="76BD5B547C32479FA8EA6F9F5254B419"/>
          </w:pPr>
          <w:r w:rsidRPr="0082026E">
            <w:t xml:space="preserve"> </w:t>
          </w:r>
          <w:r w:rsidRPr="0082026E">
            <w:rPr>
              <w:rStyle w:val="PlaceholderText"/>
            </w:rPr>
            <w:t>end</w:t>
          </w:r>
          <w:r w:rsidRPr="0082026E">
            <w:rPr>
              <w:rFonts w:eastAsia="Times New Roman" w:cs="Arial"/>
            </w:rPr>
            <w:t xml:space="preserve"> </w:t>
          </w:r>
          <w:r w:rsidRPr="0082026E"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71"/>
    <w:rsid w:val="005E7671"/>
    <w:rsid w:val="008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34C4C179DF4681A8A8608EAE273314">
    <w:name w:val="5434C4C179DF4681A8A8608EAE273314"/>
    <w:rsid w:val="005E7671"/>
  </w:style>
  <w:style w:type="character" w:styleId="PlaceholderText">
    <w:name w:val="Placeholder Text"/>
    <w:basedOn w:val="DefaultParagraphFont"/>
    <w:uiPriority w:val="99"/>
    <w:semiHidden/>
    <w:rsid w:val="005E7671"/>
  </w:style>
  <w:style w:type="paragraph" w:customStyle="1" w:styleId="7A0BEA78229B4BCCAB32C3612A996D3C">
    <w:name w:val="7A0BEA78229B4BCCAB32C3612A996D3C"/>
    <w:rsid w:val="005E7671"/>
  </w:style>
  <w:style w:type="paragraph" w:customStyle="1" w:styleId="8AA53EDE70844DB98524E13747302D75">
    <w:name w:val="8AA53EDE70844DB98524E13747302D75"/>
    <w:rsid w:val="005E7671"/>
  </w:style>
  <w:style w:type="paragraph" w:customStyle="1" w:styleId="589EE61D11E94DC596FF923F5BE9A58C">
    <w:name w:val="589EE61D11E94DC596FF923F5BE9A58C"/>
    <w:rsid w:val="005E7671"/>
  </w:style>
  <w:style w:type="paragraph" w:customStyle="1" w:styleId="7BDB4E8057914C24A648B0BD25FEDFF7">
    <w:name w:val="7BDB4E8057914C24A648B0BD25FEDFF7"/>
    <w:rsid w:val="005E7671"/>
  </w:style>
  <w:style w:type="paragraph" w:customStyle="1" w:styleId="76BD5B547C32479FA8EA6F9F5254B419">
    <w:name w:val="76BD5B547C32479FA8EA6F9F5254B419"/>
    <w:rsid w:val="005E7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2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6500B5-045A-484D-99B8-15A068FB2491}"/>
</file>

<file path=customXml/itemProps4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2025-06-25T06:45:00Z</dcterms:created>
  <dcterms:modified xsi:type="dcterms:W3CDTF">2025-06-25T06:45:00Z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